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80" w:rsidRDefault="007802E9">
      <w:pPr>
        <w:pStyle w:val="Kopfzeile"/>
        <w:jc w:val="center"/>
        <w:rPr>
          <w:rFonts w:ascii="Liberation Sans" w:hAnsi="Liberation Sans"/>
          <w:color w:val="2A6099"/>
          <w:sz w:val="36"/>
          <w:szCs w:val="36"/>
        </w:rPr>
      </w:pPr>
      <w:r>
        <w:rPr>
          <w:rFonts w:ascii="Liberation Sans" w:hAnsi="Liberation Sans"/>
          <w:noProof/>
          <w:color w:val="2A6099"/>
          <w:sz w:val="36"/>
          <w:szCs w:val="36"/>
          <w:lang w:eastAsia="de-DE" w:bidi="ar-SA"/>
        </w:rPr>
        <w:drawing>
          <wp:anchor distT="0" distB="0" distL="114300" distR="114300" simplePos="0" relativeHeight="3" behindDoc="1" locked="0" layoutInCell="1" allowOverlap="1">
            <wp:simplePos x="0" y="0"/>
            <wp:positionH relativeFrom="margin">
              <wp:align>right</wp:align>
            </wp:positionH>
            <wp:positionV relativeFrom="page">
              <wp:posOffset>123825</wp:posOffset>
            </wp:positionV>
            <wp:extent cx="928800" cy="741600"/>
            <wp:effectExtent l="0" t="0" r="5080" b="1905"/>
            <wp:wrapTight wrapText="bothSides">
              <wp:wrapPolygon edited="0">
                <wp:start x="0" y="0"/>
                <wp:lineTo x="0" y="21100"/>
                <wp:lineTo x="21275" y="21100"/>
                <wp:lineTo x="21275" y="0"/>
                <wp:lineTo x="0" y="0"/>
              </wp:wrapPolygon>
            </wp:wrapTight>
            <wp:docPr id="1" name="Bild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335" t="3214" r="1335" b="1631"/>
                    <a:stretch>
                      <a:fillRect/>
                    </a:stretch>
                  </pic:blipFill>
                  <pic:spPr>
                    <a:xfrm>
                      <a:off x="0" y="0"/>
                      <a:ext cx="928800" cy="74160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rFonts w:ascii="Liberation Sans" w:hAnsi="Liberation Sans"/>
          <w:color w:val="2A6099"/>
          <w:sz w:val="36"/>
          <w:szCs w:val="36"/>
        </w:rPr>
        <w:br/>
      </w:r>
      <w:r>
        <w:rPr>
          <w:rFonts w:ascii="Liberation Sans" w:hAnsi="Liberation Sans"/>
          <w:color w:val="2A6099"/>
          <w:sz w:val="36"/>
          <w:szCs w:val="36"/>
        </w:rPr>
        <w:br/>
        <w:t>Tipps für die Produktion von Lehr-/Lernvideos</w:t>
      </w:r>
    </w:p>
    <w:p w:rsidR="00443280" w:rsidRDefault="00BC2248">
      <w:pPr>
        <w:pStyle w:val="Fuzeile"/>
        <w:ind w:left="567"/>
        <w:rPr>
          <w:rFonts w:ascii="Liberation Sans" w:hAnsi="Liberation Sans"/>
          <w:color w:val="2A6099"/>
          <w:sz w:val="22"/>
          <w:szCs w:val="22"/>
        </w:rPr>
      </w:pPr>
      <w:r>
        <w:rPr>
          <w:rFonts w:ascii="Liberation Sans" w:hAnsi="Liberation Sans"/>
          <w:color w:val="2A6099"/>
          <w:sz w:val="22"/>
          <w:szCs w:val="22"/>
        </w:rPr>
        <w:tab/>
      </w:r>
      <w:r>
        <w:rPr>
          <w:rFonts w:ascii="Liberation Sans" w:hAnsi="Liberation Sans"/>
          <w:color w:val="2A6099"/>
          <w:sz w:val="22"/>
          <w:szCs w:val="22"/>
        </w:rPr>
        <w:tab/>
      </w:r>
    </w:p>
    <w:p w:rsidR="00443280" w:rsidRDefault="00BC2248">
      <w:pPr>
        <w:pStyle w:val="berschrift1"/>
        <w:tabs>
          <w:tab w:val="left" w:pos="567"/>
          <w:tab w:val="left" w:pos="735"/>
        </w:tabs>
        <w:spacing w:before="0" w:after="113"/>
      </w:pPr>
      <w:r>
        <w:t>1</w:t>
      </w:r>
      <w:r>
        <w:tab/>
        <w:t>Welche Gründe gibt es für den Einsatz von Videos in der Lehre?</w:t>
      </w:r>
    </w:p>
    <w:p w:rsidR="00443280" w:rsidRDefault="00BC2248">
      <w:pPr>
        <w:spacing w:line="276" w:lineRule="auto"/>
        <w:ind w:left="567"/>
        <w:jc w:val="both"/>
        <w:rPr>
          <w:sz w:val="22"/>
          <w:szCs w:val="22"/>
        </w:rPr>
      </w:pPr>
      <w:r>
        <w:rPr>
          <w:rFonts w:ascii="Liberation Sans" w:hAnsi="Liberation Sans"/>
          <w:sz w:val="22"/>
          <w:szCs w:val="22"/>
        </w:rPr>
        <w:t>Die Entwicklung digitaler Medientechnik vereinfacht den Einsatz von Videos in der Lehre. Einfach zu bedienende Kameras sowie Speichermedien sind leicht verfügbar und Lernende können über Breitband-Internet-Verbindungen Videos auch in guter Bildqualität an beinahe jedem Ort abrufen.</w:t>
      </w:r>
    </w:p>
    <w:p w:rsidR="00443280" w:rsidRDefault="00BC2248">
      <w:pPr>
        <w:spacing w:before="113" w:after="57"/>
        <w:ind w:left="567"/>
      </w:pPr>
      <w:r>
        <w:rPr>
          <w:rFonts w:ascii="Liberation Sans" w:hAnsi="Liberation Sans"/>
          <w:sz w:val="22"/>
          <w:szCs w:val="22"/>
        </w:rPr>
        <w:t>Als Lehr-/Lernmedium eignen sich Videos besonders [1, 2]</w:t>
      </w:r>
      <w:r>
        <w:rPr>
          <w:rFonts w:ascii="Liberation Sans" w:hAnsi="Liberation Sans"/>
          <w:sz w:val="20"/>
          <w:szCs w:val="20"/>
        </w:rPr>
        <w:t>:</w:t>
      </w:r>
    </w:p>
    <w:p w:rsidR="00443280" w:rsidRDefault="00BC2248">
      <w:pPr>
        <w:numPr>
          <w:ilvl w:val="0"/>
          <w:numId w:val="4"/>
        </w:numPr>
        <w:spacing w:before="57" w:after="57" w:line="276" w:lineRule="auto"/>
      </w:pPr>
      <w:r>
        <w:rPr>
          <w:rFonts w:ascii="Liberation Sans" w:hAnsi="Liberation Sans"/>
          <w:sz w:val="22"/>
          <w:szCs w:val="22"/>
        </w:rPr>
        <w:t>zur authentischen Darstellung von natürlichen und technischen Prozessen oder Interaktionen,</w:t>
      </w:r>
    </w:p>
    <w:p w:rsidR="00443280" w:rsidRDefault="00BC2248">
      <w:pPr>
        <w:numPr>
          <w:ilvl w:val="0"/>
          <w:numId w:val="4"/>
        </w:numPr>
        <w:spacing w:before="57" w:after="57" w:line="276" w:lineRule="auto"/>
        <w:jc w:val="both"/>
      </w:pPr>
      <w:r>
        <w:rPr>
          <w:rFonts w:ascii="Liberation Sans" w:hAnsi="Liberation Sans"/>
          <w:sz w:val="22"/>
          <w:szCs w:val="22"/>
        </w:rPr>
        <w:t xml:space="preserve">zur Einführung in ein Thema durch komprimierte Darstellung von zentralen Aspekten und wesentlichen Inhaltsbereichen z.B. beim </w:t>
      </w:r>
      <w:proofErr w:type="spellStart"/>
      <w:r>
        <w:rPr>
          <w:rFonts w:ascii="Liberation Sans" w:hAnsi="Liberation Sans"/>
          <w:sz w:val="22"/>
          <w:szCs w:val="22"/>
        </w:rPr>
        <w:t>Inverted</w:t>
      </w:r>
      <w:proofErr w:type="spellEnd"/>
      <w:r>
        <w:rPr>
          <w:rFonts w:ascii="Liberation Sans" w:hAnsi="Liberation Sans"/>
          <w:sz w:val="22"/>
          <w:szCs w:val="22"/>
        </w:rPr>
        <w:t xml:space="preserve"> </w:t>
      </w:r>
      <w:proofErr w:type="spellStart"/>
      <w:r>
        <w:rPr>
          <w:rFonts w:ascii="Liberation Sans" w:hAnsi="Liberation Sans"/>
          <w:sz w:val="22"/>
          <w:szCs w:val="22"/>
        </w:rPr>
        <w:t>Classroom</w:t>
      </w:r>
      <w:proofErr w:type="spellEnd"/>
      <w:r>
        <w:rPr>
          <w:rFonts w:ascii="Liberation Sans" w:hAnsi="Liberation Sans"/>
          <w:sz w:val="22"/>
          <w:szCs w:val="22"/>
        </w:rPr>
        <w:t xml:space="preserve"> Modell [3],</w:t>
      </w:r>
    </w:p>
    <w:p w:rsidR="00443280" w:rsidRDefault="00BC2248">
      <w:pPr>
        <w:numPr>
          <w:ilvl w:val="0"/>
          <w:numId w:val="4"/>
        </w:numPr>
        <w:spacing w:after="57" w:line="276" w:lineRule="auto"/>
      </w:pPr>
      <w:r>
        <w:rPr>
          <w:rFonts w:ascii="Liberation Sans" w:hAnsi="Liberation Sans"/>
          <w:sz w:val="22"/>
          <w:szCs w:val="22"/>
        </w:rPr>
        <w:t>zur Komplexitätsreduzierung durch Visualisierung und Veranschaulichung,</w:t>
      </w:r>
    </w:p>
    <w:p w:rsidR="00443280" w:rsidRDefault="00BC2248">
      <w:pPr>
        <w:numPr>
          <w:ilvl w:val="0"/>
          <w:numId w:val="4"/>
        </w:numPr>
        <w:spacing w:after="57" w:line="276" w:lineRule="auto"/>
      </w:pPr>
      <w:r>
        <w:rPr>
          <w:rFonts w:ascii="Liberation Sans" w:hAnsi="Liberation Sans"/>
          <w:sz w:val="22"/>
          <w:szCs w:val="22"/>
        </w:rPr>
        <w:t>zur Darstellung von nicht unmittelbar zugänglichen Gegenständen oder Vorgängen,</w:t>
      </w:r>
    </w:p>
    <w:p w:rsidR="00443280" w:rsidRDefault="00BC2248">
      <w:pPr>
        <w:numPr>
          <w:ilvl w:val="0"/>
          <w:numId w:val="4"/>
        </w:numPr>
        <w:spacing w:after="57" w:line="276" w:lineRule="auto"/>
      </w:pPr>
      <w:r>
        <w:rPr>
          <w:rFonts w:ascii="Liberation Sans" w:hAnsi="Liberation Sans"/>
          <w:sz w:val="22"/>
          <w:szCs w:val="22"/>
        </w:rPr>
        <w:t>zur Unterstützung der Motivation von Lernenden und</w:t>
      </w:r>
    </w:p>
    <w:p w:rsidR="00443280" w:rsidRDefault="00BC2248">
      <w:pPr>
        <w:numPr>
          <w:ilvl w:val="0"/>
          <w:numId w:val="4"/>
        </w:numPr>
        <w:spacing w:after="57" w:line="276" w:lineRule="auto"/>
      </w:pPr>
      <w:r>
        <w:rPr>
          <w:rFonts w:ascii="Liberation Sans" w:hAnsi="Liberation Sans"/>
          <w:sz w:val="22"/>
          <w:szCs w:val="22"/>
        </w:rPr>
        <w:t>zur Intensivierung der Aufmerksamkeit von Lernenden durch emotionale Ansprache.</w:t>
      </w:r>
    </w:p>
    <w:p w:rsidR="00443280" w:rsidRDefault="00BC2248">
      <w:pPr>
        <w:pStyle w:val="berschrift1"/>
        <w:tabs>
          <w:tab w:val="left" w:pos="567"/>
        </w:tabs>
        <w:spacing w:before="170" w:after="170"/>
      </w:pPr>
      <w:r>
        <w:t>2</w:t>
      </w:r>
      <w:r>
        <w:tab/>
        <w:t>Woran sollte bei der Konzeption eines Videos gedacht werden?</w:t>
      </w:r>
    </w:p>
    <w:p w:rsidR="00443280" w:rsidRDefault="007802E9">
      <w:pPr>
        <w:pStyle w:val="berschrift3"/>
        <w:tabs>
          <w:tab w:val="left" w:pos="567"/>
        </w:tabs>
        <w:spacing w:before="0" w:after="113"/>
      </w:pPr>
      <w:r>
        <w:rPr>
          <w:sz w:val="24"/>
          <w:szCs w:val="24"/>
        </w:rPr>
        <w:t>2.1</w:t>
      </w:r>
      <w:r w:rsidR="00BC2248">
        <w:rPr>
          <w:sz w:val="24"/>
          <w:szCs w:val="24"/>
        </w:rPr>
        <w:tab/>
        <w:t>(Medien-)</w:t>
      </w:r>
      <w:proofErr w:type="spellStart"/>
      <w:r w:rsidR="00BC2248">
        <w:rPr>
          <w:sz w:val="24"/>
          <w:szCs w:val="24"/>
        </w:rPr>
        <w:t>diaktische</w:t>
      </w:r>
      <w:proofErr w:type="spellEnd"/>
      <w:r w:rsidR="00BC2248">
        <w:rPr>
          <w:sz w:val="24"/>
          <w:szCs w:val="24"/>
        </w:rPr>
        <w:t xml:space="preserve"> Überlegungen</w:t>
      </w:r>
    </w:p>
    <w:p w:rsidR="00443280" w:rsidRDefault="00BC2248">
      <w:pPr>
        <w:pStyle w:val="berschrift1"/>
        <w:spacing w:before="0" w:after="57" w:line="276" w:lineRule="auto"/>
        <w:ind w:left="567"/>
        <w:jc w:val="both"/>
        <w:rPr>
          <w:sz w:val="22"/>
          <w:szCs w:val="22"/>
        </w:rPr>
      </w:pPr>
      <w:r>
        <w:rPr>
          <w:b w:val="0"/>
          <w:bCs w:val="0"/>
          <w:sz w:val="22"/>
          <w:szCs w:val="22"/>
        </w:rPr>
        <w:t xml:space="preserve">Das Medium Video ist eine mediale Repräsentationsform neben vielen anderen (Text, </w:t>
      </w:r>
      <w:proofErr w:type="gramStart"/>
      <w:r>
        <w:rPr>
          <w:b w:val="0"/>
          <w:bCs w:val="0"/>
          <w:sz w:val="22"/>
          <w:szCs w:val="22"/>
        </w:rPr>
        <w:t>Hyper-text</w:t>
      </w:r>
      <w:proofErr w:type="gramEnd"/>
      <w:r>
        <w:rPr>
          <w:b w:val="0"/>
          <w:bCs w:val="0"/>
          <w:sz w:val="22"/>
          <w:szCs w:val="22"/>
        </w:rPr>
        <w:t>, Bilder, Lernobjekte etc.), die zur Unterstützung und Begleitung von Lehr-/Lern-prozessen eingesetzt werden können. Es sollte daher der didaktische Mehrwert des Mediums Video reflektiert werden.</w:t>
      </w:r>
    </w:p>
    <w:p w:rsidR="00443280" w:rsidRDefault="00BC2248">
      <w:pPr>
        <w:pStyle w:val="Textbody"/>
        <w:numPr>
          <w:ilvl w:val="0"/>
          <w:numId w:val="5"/>
        </w:numPr>
        <w:spacing w:after="57"/>
        <w:rPr>
          <w:rFonts w:ascii="Liberation Sans" w:hAnsi="Liberation Sans"/>
          <w:sz w:val="22"/>
          <w:szCs w:val="22"/>
        </w:rPr>
      </w:pPr>
      <w:r>
        <w:rPr>
          <w:rFonts w:ascii="Liberation Sans" w:hAnsi="Liberation Sans"/>
          <w:sz w:val="22"/>
          <w:szCs w:val="22"/>
        </w:rPr>
        <w:t>(Wie) Unterstützt das Video die Erreichung der intendierten Lernziele?</w:t>
      </w:r>
      <w:r>
        <w:rPr>
          <w:rFonts w:ascii="Liberation Sans" w:hAnsi="Liberation Sans"/>
          <w:sz w:val="22"/>
          <w:szCs w:val="22"/>
        </w:rPr>
        <w:br/>
        <w:t>Welche Lernbereiche (kognitiv, affektiv, sozial-kommunikativ) sollen adressiert werden?</w:t>
      </w:r>
    </w:p>
    <w:p w:rsidR="00443280" w:rsidRDefault="00BC2248">
      <w:pPr>
        <w:pStyle w:val="Textbody"/>
        <w:numPr>
          <w:ilvl w:val="0"/>
          <w:numId w:val="5"/>
        </w:numPr>
        <w:spacing w:after="57"/>
        <w:rPr>
          <w:rFonts w:ascii="Liberation Sans" w:hAnsi="Liberation Sans"/>
          <w:sz w:val="22"/>
          <w:szCs w:val="22"/>
        </w:rPr>
      </w:pPr>
      <w:r>
        <w:rPr>
          <w:rFonts w:ascii="Liberation Sans" w:hAnsi="Liberation Sans"/>
          <w:sz w:val="22"/>
          <w:szCs w:val="22"/>
        </w:rPr>
        <w:t>(Wie) Können die Lerninhalte/Lerngegenstände der Veranstaltung im Medium Video angemessen (</w:t>
      </w:r>
      <w:proofErr w:type="spellStart"/>
      <w:r>
        <w:rPr>
          <w:rFonts w:ascii="Liberation Sans" w:hAnsi="Liberation Sans"/>
          <w:sz w:val="22"/>
          <w:szCs w:val="22"/>
        </w:rPr>
        <w:t>re</w:t>
      </w:r>
      <w:proofErr w:type="spellEnd"/>
      <w:r>
        <w:rPr>
          <w:rFonts w:ascii="Liberation Sans" w:hAnsi="Liberation Sans"/>
          <w:sz w:val="22"/>
          <w:szCs w:val="22"/>
        </w:rPr>
        <w:t>-) präsentiert werden?</w:t>
      </w:r>
      <w:r>
        <w:rPr>
          <w:rFonts w:ascii="Liberation Sans" w:hAnsi="Liberation Sans"/>
          <w:sz w:val="22"/>
          <w:szCs w:val="22"/>
        </w:rPr>
        <w:br/>
        <w:t>Welches Videoformat eignet sich hierfür? (siehe Handout „Videoformate in der Lehre“)</w:t>
      </w:r>
    </w:p>
    <w:p w:rsidR="00443280" w:rsidRDefault="00BC2248">
      <w:pPr>
        <w:pStyle w:val="Textbody"/>
        <w:numPr>
          <w:ilvl w:val="0"/>
          <w:numId w:val="5"/>
        </w:numPr>
        <w:spacing w:after="57"/>
        <w:rPr>
          <w:rFonts w:ascii="Liberation Sans" w:hAnsi="Liberation Sans"/>
          <w:sz w:val="22"/>
          <w:szCs w:val="22"/>
        </w:rPr>
      </w:pPr>
      <w:r>
        <w:rPr>
          <w:rFonts w:ascii="Liberation Sans" w:hAnsi="Liberation Sans"/>
          <w:sz w:val="22"/>
          <w:szCs w:val="22"/>
        </w:rPr>
        <w:t>(Wie) Können im Medium Video die Vorkenntnisse und Lernvoraussetzungen der Zielgruppe berücksichtigt werden? (Länge der Videos, Strukturierungshilfen, Verknüpfung mit anderen Lehr-/Lernmaterialien)</w:t>
      </w:r>
    </w:p>
    <w:p w:rsidR="00443280" w:rsidRDefault="00BC2248">
      <w:pPr>
        <w:pStyle w:val="berschrift1"/>
        <w:tabs>
          <w:tab w:val="left" w:pos="567"/>
        </w:tabs>
        <w:spacing w:before="113" w:after="113"/>
        <w:rPr>
          <w:sz w:val="24"/>
          <w:szCs w:val="24"/>
        </w:rPr>
      </w:pPr>
      <w:r>
        <w:rPr>
          <w:sz w:val="24"/>
          <w:szCs w:val="24"/>
        </w:rPr>
        <w:t>2.2</w:t>
      </w:r>
      <w:r>
        <w:rPr>
          <w:sz w:val="24"/>
          <w:szCs w:val="24"/>
        </w:rPr>
        <w:tab/>
        <w:t>Einschätzung der Rahmenbedingungen</w:t>
      </w:r>
    </w:p>
    <w:p w:rsidR="00443280" w:rsidRDefault="00BC2248">
      <w:pPr>
        <w:pStyle w:val="Textbody"/>
        <w:spacing w:after="57"/>
        <w:ind w:left="567"/>
        <w:jc w:val="both"/>
        <w:rPr>
          <w:sz w:val="22"/>
          <w:szCs w:val="22"/>
        </w:rPr>
      </w:pPr>
      <w:r>
        <w:rPr>
          <w:rFonts w:ascii="Liberation Sans" w:hAnsi="Liberation Sans"/>
          <w:sz w:val="22"/>
          <w:szCs w:val="22"/>
        </w:rPr>
        <w:t xml:space="preserve">Da die Produktion von Videos mit erheblichem Zeit- und Ressourceneinsatz verbunden sein kann, sollte vorab geklärt werden, ob und in welcher Form Lehr-/Lernvideos für eine </w:t>
      </w:r>
      <w:proofErr w:type="gramStart"/>
      <w:r>
        <w:rPr>
          <w:rFonts w:ascii="Liberation Sans" w:hAnsi="Liberation Sans"/>
          <w:sz w:val="22"/>
          <w:szCs w:val="22"/>
        </w:rPr>
        <w:t>Lehr-veranstaltung</w:t>
      </w:r>
      <w:proofErr w:type="gramEnd"/>
      <w:r>
        <w:rPr>
          <w:rFonts w:ascii="Liberation Sans" w:hAnsi="Liberation Sans"/>
          <w:sz w:val="22"/>
          <w:szCs w:val="22"/>
        </w:rPr>
        <w:t xml:space="preserve"> realisiert werden können und sollten [4].</w:t>
      </w:r>
    </w:p>
    <w:p w:rsidR="00443280" w:rsidRDefault="00BC2248">
      <w:pPr>
        <w:pStyle w:val="Textbody"/>
        <w:numPr>
          <w:ilvl w:val="0"/>
          <w:numId w:val="5"/>
        </w:numPr>
        <w:spacing w:after="57"/>
        <w:rPr>
          <w:rFonts w:ascii="Liberation Sans" w:hAnsi="Liberation Sans"/>
          <w:sz w:val="22"/>
          <w:szCs w:val="22"/>
        </w:rPr>
      </w:pPr>
      <w:r>
        <w:rPr>
          <w:rFonts w:ascii="Liberation Sans" w:hAnsi="Liberation Sans"/>
          <w:sz w:val="22"/>
          <w:szCs w:val="22"/>
        </w:rPr>
        <w:t xml:space="preserve">Was sind die Voraussetzungen der Lehrperson? </w:t>
      </w:r>
      <w:r>
        <w:rPr>
          <w:rFonts w:ascii="Liberation Sans" w:hAnsi="Liberation Sans"/>
          <w:sz w:val="22"/>
          <w:szCs w:val="22"/>
        </w:rPr>
        <w:br/>
        <w:t>Verfügt diese über Medienkompetenz und Zeit, um selbst ein Video produzieren zu können?</w:t>
      </w:r>
    </w:p>
    <w:p w:rsidR="00443280" w:rsidRDefault="00BC2248">
      <w:pPr>
        <w:pStyle w:val="Textbody"/>
        <w:numPr>
          <w:ilvl w:val="0"/>
          <w:numId w:val="5"/>
        </w:numPr>
        <w:spacing w:after="57"/>
        <w:rPr>
          <w:rFonts w:ascii="Liberation Sans" w:hAnsi="Liberation Sans"/>
          <w:sz w:val="22"/>
          <w:szCs w:val="22"/>
        </w:rPr>
      </w:pPr>
      <w:r>
        <w:rPr>
          <w:rFonts w:ascii="Liberation Sans" w:hAnsi="Liberation Sans"/>
          <w:sz w:val="22"/>
          <w:szCs w:val="22"/>
        </w:rPr>
        <w:t>Welche Ressourcen und Unterstützungsangebote stehen für die Konzeption und Realisierung eines Videos zur Verfügung? (Technik, Finanzmittel, Mitarbeitende)</w:t>
      </w:r>
    </w:p>
    <w:p w:rsidR="00443280" w:rsidRDefault="007802E9">
      <w:pPr>
        <w:pStyle w:val="Textbody"/>
        <w:numPr>
          <w:ilvl w:val="0"/>
          <w:numId w:val="5"/>
        </w:numPr>
        <w:spacing w:after="57"/>
        <w:rPr>
          <w:rFonts w:ascii="Liberation Sans" w:hAnsi="Liberation Sans"/>
          <w:sz w:val="22"/>
          <w:szCs w:val="22"/>
        </w:rPr>
      </w:pPr>
      <w:r>
        <w:rPr>
          <w:noProof/>
          <w:lang w:eastAsia="de-DE" w:bidi="ar-SA"/>
        </w:rPr>
        <w:drawing>
          <wp:anchor distT="0" distB="0" distL="114300" distR="114300" simplePos="0" relativeHeight="16" behindDoc="0" locked="0" layoutInCell="1" allowOverlap="1">
            <wp:simplePos x="0" y="0"/>
            <wp:positionH relativeFrom="page">
              <wp:posOffset>5307330</wp:posOffset>
            </wp:positionH>
            <wp:positionV relativeFrom="margin">
              <wp:posOffset>9607550</wp:posOffset>
            </wp:positionV>
            <wp:extent cx="982800" cy="342000"/>
            <wp:effectExtent l="0" t="0" r="8255" b="1270"/>
            <wp:wrapSquare wrapText="bothSides"/>
            <wp:docPr id="11" name="Bild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82800" cy="342000"/>
                    </a:xfrm>
                    <a:prstGeom prst="rect">
                      <a:avLst/>
                    </a:prstGeom>
                  </pic:spPr>
                </pic:pic>
              </a:graphicData>
            </a:graphic>
            <wp14:sizeRelH relativeFrom="margin">
              <wp14:pctWidth>0</wp14:pctWidth>
            </wp14:sizeRelH>
            <wp14:sizeRelV relativeFrom="margin">
              <wp14:pctHeight>0</wp14:pctHeight>
            </wp14:sizeRelV>
          </wp:anchor>
        </w:drawing>
      </w:r>
      <w:r w:rsidR="00BC2248">
        <w:rPr>
          <w:rFonts w:ascii="Liberation Sans" w:hAnsi="Liberation Sans"/>
          <w:sz w:val="22"/>
          <w:szCs w:val="22"/>
        </w:rPr>
        <w:t>Wie lange ist die voraussichtliche Nutzungsdauer des Videos? (ein Semester oder über mehrere Semester bzw. mehrere Jahre)</w:t>
      </w:r>
    </w:p>
    <w:p w:rsidR="00443280" w:rsidRDefault="00BC2248">
      <w:pPr>
        <w:pStyle w:val="Textbody"/>
        <w:numPr>
          <w:ilvl w:val="0"/>
          <w:numId w:val="5"/>
        </w:numPr>
        <w:spacing w:after="57"/>
        <w:rPr>
          <w:rFonts w:ascii="Liberation Sans" w:hAnsi="Liberation Sans"/>
          <w:sz w:val="22"/>
          <w:szCs w:val="22"/>
        </w:rPr>
      </w:pPr>
      <w:r>
        <w:rPr>
          <w:rFonts w:ascii="Liberation Sans" w:hAnsi="Liberation Sans"/>
          <w:sz w:val="22"/>
          <w:szCs w:val="22"/>
        </w:rPr>
        <w:t>Gibt es Distributionswege über die die Studierenden das Video abrufen können? (LMS, Videoserver...)</w:t>
      </w:r>
    </w:p>
    <w:p w:rsidR="00443280" w:rsidRDefault="00BC2248">
      <w:pPr>
        <w:pStyle w:val="berschrift1"/>
        <w:tabs>
          <w:tab w:val="left" w:pos="567"/>
        </w:tabs>
        <w:spacing w:before="113" w:after="113"/>
      </w:pPr>
      <w:r>
        <w:rPr>
          <w:sz w:val="24"/>
          <w:szCs w:val="24"/>
        </w:rPr>
        <w:lastRenderedPageBreak/>
        <w:t>2.3</w:t>
      </w:r>
      <w:r>
        <w:rPr>
          <w:sz w:val="24"/>
          <w:szCs w:val="24"/>
        </w:rPr>
        <w:tab/>
        <w:t>Beachtung allgemeiner Gestaltungsempfehlungen für Videos</w:t>
      </w:r>
    </w:p>
    <w:p w:rsidR="00443280" w:rsidRDefault="00BC2248">
      <w:pPr>
        <w:pStyle w:val="Textbody"/>
        <w:spacing w:after="57"/>
        <w:ind w:left="567"/>
        <w:jc w:val="both"/>
        <w:rPr>
          <w:sz w:val="22"/>
          <w:szCs w:val="22"/>
        </w:rPr>
      </w:pPr>
      <w:r>
        <w:rPr>
          <w:rFonts w:ascii="Liberation Sans" w:hAnsi="Liberation Sans"/>
          <w:sz w:val="22"/>
          <w:szCs w:val="22"/>
        </w:rPr>
        <w:t>Unabhängig von den Inhalten und dem Produktionsformat eines Videos gibt es einige Regeln, die bei der Gestaltung von Videos beachtet werden sollten [2, 5].</w:t>
      </w:r>
    </w:p>
    <w:p w:rsidR="00443280" w:rsidRDefault="00BC2248">
      <w:pPr>
        <w:pStyle w:val="Textbody"/>
        <w:numPr>
          <w:ilvl w:val="0"/>
          <w:numId w:val="6"/>
        </w:numPr>
        <w:spacing w:after="57"/>
        <w:rPr>
          <w:rFonts w:ascii="Liberation Sans" w:hAnsi="Liberation Sans"/>
          <w:sz w:val="22"/>
          <w:szCs w:val="22"/>
        </w:rPr>
      </w:pPr>
      <w:r>
        <w:rPr>
          <w:rFonts w:ascii="Liberation Sans" w:hAnsi="Liberation Sans"/>
          <w:sz w:val="22"/>
          <w:szCs w:val="22"/>
        </w:rPr>
        <w:t>Die Länge eines Videos sollte 8 - 10 Minuten möglichst nicht überschreiten.</w:t>
      </w:r>
    </w:p>
    <w:p w:rsidR="00443280" w:rsidRDefault="00BC2248">
      <w:pPr>
        <w:pStyle w:val="Textbody"/>
        <w:numPr>
          <w:ilvl w:val="0"/>
          <w:numId w:val="6"/>
        </w:numPr>
        <w:spacing w:after="57"/>
        <w:rPr>
          <w:rFonts w:ascii="Liberation Sans" w:hAnsi="Liberation Sans"/>
          <w:sz w:val="22"/>
          <w:szCs w:val="22"/>
        </w:rPr>
      </w:pPr>
      <w:r>
        <w:rPr>
          <w:rFonts w:ascii="Liberation Sans" w:hAnsi="Liberation Sans"/>
          <w:sz w:val="22"/>
          <w:szCs w:val="22"/>
        </w:rPr>
        <w:t>Bei der Darstellung der Inhalte...</w:t>
      </w:r>
    </w:p>
    <w:p w:rsidR="00443280" w:rsidRDefault="00BC2248">
      <w:pPr>
        <w:pStyle w:val="Textbody"/>
        <w:numPr>
          <w:ilvl w:val="0"/>
          <w:numId w:val="7"/>
        </w:numPr>
        <w:spacing w:after="57"/>
        <w:rPr>
          <w:rFonts w:ascii="Liberation Sans" w:hAnsi="Liberation Sans"/>
          <w:sz w:val="22"/>
          <w:szCs w:val="22"/>
        </w:rPr>
      </w:pPr>
      <w:r>
        <w:rPr>
          <w:rFonts w:ascii="Liberation Sans" w:hAnsi="Liberation Sans"/>
          <w:sz w:val="22"/>
          <w:szCs w:val="22"/>
        </w:rPr>
        <w:t>sollte auf ‚interessantes‘, aber in Hinblick auf das angestrebte Lernziel überflüssiges Material verzichtet werden,</w:t>
      </w:r>
    </w:p>
    <w:p w:rsidR="00443280" w:rsidRDefault="00BC2248">
      <w:pPr>
        <w:pStyle w:val="Textbody"/>
        <w:numPr>
          <w:ilvl w:val="0"/>
          <w:numId w:val="7"/>
        </w:numPr>
        <w:spacing w:after="57"/>
        <w:rPr>
          <w:rFonts w:ascii="Liberation Sans" w:hAnsi="Liberation Sans"/>
          <w:sz w:val="22"/>
          <w:szCs w:val="22"/>
        </w:rPr>
      </w:pPr>
      <w:r>
        <w:rPr>
          <w:rFonts w:ascii="Liberation Sans" w:hAnsi="Liberation Sans"/>
          <w:sz w:val="22"/>
          <w:szCs w:val="22"/>
        </w:rPr>
        <w:t>sollten wichtige Informationen hervorgehoben werden.</w:t>
      </w:r>
    </w:p>
    <w:p w:rsidR="00443280" w:rsidRDefault="00BC2248">
      <w:pPr>
        <w:pStyle w:val="Textbody"/>
        <w:numPr>
          <w:ilvl w:val="0"/>
          <w:numId w:val="8"/>
        </w:numPr>
        <w:spacing w:after="57"/>
        <w:rPr>
          <w:rFonts w:ascii="Liberation Sans" w:hAnsi="Liberation Sans"/>
          <w:sz w:val="22"/>
          <w:szCs w:val="22"/>
        </w:rPr>
      </w:pPr>
      <w:r>
        <w:rPr>
          <w:rFonts w:ascii="Liberation Sans" w:hAnsi="Liberation Sans"/>
          <w:sz w:val="22"/>
          <w:szCs w:val="22"/>
        </w:rPr>
        <w:t>Bei der Gestaltung des Audiokommentars gilt…</w:t>
      </w:r>
    </w:p>
    <w:p w:rsidR="00443280" w:rsidRDefault="00BC2248">
      <w:pPr>
        <w:pStyle w:val="Textbody"/>
        <w:numPr>
          <w:ilvl w:val="2"/>
          <w:numId w:val="8"/>
        </w:numPr>
        <w:spacing w:after="57"/>
        <w:rPr>
          <w:rFonts w:ascii="Liberation Sans" w:hAnsi="Liberation Sans"/>
          <w:sz w:val="22"/>
          <w:szCs w:val="22"/>
        </w:rPr>
      </w:pPr>
      <w:r>
        <w:rPr>
          <w:rFonts w:ascii="Liberation Sans" w:hAnsi="Liberation Sans"/>
          <w:sz w:val="22"/>
          <w:szCs w:val="22"/>
        </w:rPr>
        <w:t>Erläuterungen zum Bild sollten als gesprochener Text und nicht als Texteinblendung erfolgen,</w:t>
      </w:r>
    </w:p>
    <w:p w:rsidR="00443280" w:rsidRDefault="00BC2248">
      <w:pPr>
        <w:pStyle w:val="Textbody"/>
        <w:numPr>
          <w:ilvl w:val="2"/>
          <w:numId w:val="8"/>
        </w:numPr>
        <w:spacing w:after="57"/>
        <w:rPr>
          <w:rFonts w:ascii="Liberation Sans" w:hAnsi="Liberation Sans"/>
          <w:sz w:val="22"/>
          <w:szCs w:val="22"/>
        </w:rPr>
      </w:pPr>
      <w:r>
        <w:rPr>
          <w:rFonts w:ascii="Liberation Sans" w:hAnsi="Liberation Sans"/>
          <w:sz w:val="22"/>
          <w:szCs w:val="22"/>
        </w:rPr>
        <w:t>Erläuterungen sollten zeitgleich mit dem Bild erfolgen,</w:t>
      </w:r>
    </w:p>
    <w:p w:rsidR="00443280" w:rsidRDefault="00BC2248">
      <w:pPr>
        <w:pStyle w:val="Textbody"/>
        <w:numPr>
          <w:ilvl w:val="2"/>
          <w:numId w:val="8"/>
        </w:numPr>
        <w:spacing w:after="57"/>
        <w:rPr>
          <w:rFonts w:ascii="Liberation Sans" w:hAnsi="Liberation Sans"/>
          <w:sz w:val="22"/>
          <w:szCs w:val="22"/>
        </w:rPr>
      </w:pPr>
      <w:r>
        <w:rPr>
          <w:rFonts w:ascii="Liberation Sans" w:hAnsi="Liberation Sans"/>
          <w:sz w:val="22"/>
          <w:szCs w:val="22"/>
        </w:rPr>
        <w:t>der Audiokommentar sollte nicht als geschriebener Text wiederholt werden,</w:t>
      </w:r>
    </w:p>
    <w:p w:rsidR="00443280" w:rsidRDefault="00BC2248">
      <w:pPr>
        <w:pStyle w:val="Textbody"/>
        <w:numPr>
          <w:ilvl w:val="2"/>
          <w:numId w:val="8"/>
        </w:numPr>
        <w:spacing w:after="57"/>
        <w:rPr>
          <w:rFonts w:ascii="Liberation Sans" w:hAnsi="Liberation Sans"/>
          <w:sz w:val="22"/>
          <w:szCs w:val="22"/>
        </w:rPr>
      </w:pPr>
      <w:r>
        <w:rPr>
          <w:rFonts w:ascii="Liberation Sans" w:hAnsi="Liberation Sans"/>
          <w:sz w:val="22"/>
          <w:szCs w:val="22"/>
        </w:rPr>
        <w:t>Lernende sollten direkt angesprochen werden.</w:t>
      </w:r>
    </w:p>
    <w:p w:rsidR="00443280" w:rsidRDefault="00BC2248">
      <w:pPr>
        <w:pStyle w:val="Textbody"/>
        <w:numPr>
          <w:ilvl w:val="0"/>
          <w:numId w:val="8"/>
        </w:numPr>
        <w:spacing w:after="57"/>
      </w:pPr>
      <w:r>
        <w:rPr>
          <w:rFonts w:ascii="Liberation Sans" w:hAnsi="Liberation Sans"/>
          <w:sz w:val="22"/>
          <w:szCs w:val="22"/>
        </w:rPr>
        <w:t xml:space="preserve">Einer rein passiven Rezeption kann durch eingefügte Interaktionsmöglichkeiten (z.B. als </w:t>
      </w:r>
      <w:hyperlink r:id="rId9" w:history="1">
        <w:r>
          <w:rPr>
            <w:rFonts w:ascii="Liberation Sans" w:hAnsi="Liberation Sans"/>
            <w:sz w:val="22"/>
            <w:szCs w:val="22"/>
          </w:rPr>
          <w:t xml:space="preserve">Interactive Video </w:t>
        </w:r>
      </w:hyperlink>
      <w:hyperlink r:id="rId10" w:history="1">
        <w:r>
          <w:rPr>
            <w:rFonts w:ascii="Liberation Sans" w:hAnsi="Liberation Sans"/>
            <w:sz w:val="22"/>
            <w:szCs w:val="22"/>
          </w:rPr>
          <w:t xml:space="preserve">realisiert </w:t>
        </w:r>
      </w:hyperlink>
      <w:hyperlink r:id="rId11" w:history="1">
        <w:r>
          <w:rPr>
            <w:rFonts w:ascii="Liberation Sans" w:hAnsi="Liberation Sans"/>
            <w:sz w:val="22"/>
            <w:szCs w:val="22"/>
          </w:rPr>
          <w:t>mit H5P</w:t>
        </w:r>
      </w:hyperlink>
      <w:r>
        <w:rPr>
          <w:rFonts w:ascii="Liberation Sans" w:hAnsi="Liberation Sans"/>
          <w:sz w:val="22"/>
          <w:szCs w:val="22"/>
        </w:rPr>
        <w:t>) und Steuerelemente (Inhaltsverzeichnis, Suchfunktion etc.) entgegen gewirkt werden.</w:t>
      </w:r>
    </w:p>
    <w:p w:rsidR="00443280" w:rsidRDefault="007802E9">
      <w:pPr>
        <w:pStyle w:val="berschrift1"/>
        <w:tabs>
          <w:tab w:val="left" w:pos="567"/>
        </w:tabs>
        <w:spacing w:before="170" w:after="170"/>
      </w:pPr>
      <w:r>
        <w:t>3</w:t>
      </w:r>
      <w:r w:rsidR="00BC2248">
        <w:tab/>
        <w:t>Wie sollte eine Videoproduktion vorbereitet werden?</w:t>
      </w:r>
    </w:p>
    <w:p w:rsidR="00443280" w:rsidRDefault="007802E9">
      <w:pPr>
        <w:pStyle w:val="berschrift2"/>
        <w:tabs>
          <w:tab w:val="left" w:pos="567"/>
        </w:tabs>
        <w:spacing w:before="0" w:after="113"/>
        <w:rPr>
          <w:sz w:val="24"/>
          <w:szCs w:val="24"/>
        </w:rPr>
      </w:pPr>
      <w:r>
        <w:rPr>
          <w:sz w:val="24"/>
          <w:szCs w:val="24"/>
        </w:rPr>
        <w:t>3.1</w:t>
      </w:r>
      <w:r w:rsidR="00BC2248">
        <w:rPr>
          <w:sz w:val="24"/>
          <w:szCs w:val="24"/>
        </w:rPr>
        <w:tab/>
        <w:t>Erstellung eines Drehbuchs</w:t>
      </w:r>
    </w:p>
    <w:p w:rsidR="00443280" w:rsidRDefault="00BC2248">
      <w:pPr>
        <w:pStyle w:val="Textbody"/>
        <w:spacing w:after="57"/>
        <w:ind w:left="567"/>
        <w:jc w:val="both"/>
      </w:pPr>
      <w:r>
        <w:rPr>
          <w:rFonts w:ascii="Liberation Sans" w:hAnsi="Liberation Sans"/>
          <w:sz w:val="22"/>
          <w:szCs w:val="22"/>
        </w:rPr>
        <w:t>Ein Drehbuch beschreibt die in einem Video dargestellten Inhalte, die dabei verwendeten Gestaltungselemente sowie deren zeitliche Abfolge und Zusammenspiel. Damit stellt es eine Schnittstelle dar zwischen der inhaltlichen Konzeption und der technischen Realisierung eines Videos. Der Autor, die Autorin strukturiert im Drehbuch die zur Darstellung der Lehrinhalte und zur Unterstützung der Lernziele verwendeten Gestaltungselemente [6].</w:t>
      </w:r>
    </w:p>
    <w:p w:rsidR="00443280" w:rsidRDefault="00BC2248">
      <w:pPr>
        <w:pStyle w:val="Textbody"/>
        <w:spacing w:after="0"/>
        <w:ind w:left="567"/>
        <w:jc w:val="both"/>
      </w:pPr>
      <w:r>
        <w:rPr>
          <w:rFonts w:ascii="Liberation Sans" w:hAnsi="Liberation Sans"/>
          <w:sz w:val="22"/>
          <w:szCs w:val="22"/>
        </w:rPr>
        <w:t xml:space="preserve">In einem Drehbuch sollte sowohl der zeitliche Rahmen für einen inhaltlichen Abschnitt (Szene) festgelegt, als auch beschrieben werden, ob eine Information im Bild oder auditiv transportiert wird oder wie sie kodiert </w:t>
      </w:r>
      <w:proofErr w:type="gramStart"/>
      <w:r>
        <w:rPr>
          <w:rFonts w:ascii="Liberation Sans" w:hAnsi="Liberation Sans"/>
          <w:sz w:val="22"/>
          <w:szCs w:val="22"/>
        </w:rPr>
        <w:t>ist  –</w:t>
      </w:r>
      <w:proofErr w:type="gramEnd"/>
      <w:r>
        <w:rPr>
          <w:rFonts w:ascii="Liberation Sans" w:hAnsi="Liberation Sans"/>
          <w:sz w:val="22"/>
          <w:szCs w:val="22"/>
        </w:rPr>
        <w:t xml:space="preserve"> als Texteinblendung oder als Grafik. Mit einem Textverarbeitungsprogramm kann eine geeignete Vorlage z.B. in Form einer Tabelle umgesetzt werden (eine solche Vorlage kann z. B. bei </w:t>
      </w:r>
      <w:hyperlink r:id="rId12" w:history="1">
        <w:r>
          <w:rPr>
            <w:rFonts w:ascii="Liberation Sans" w:hAnsi="Liberation Sans"/>
            <w:sz w:val="22"/>
            <w:szCs w:val="22"/>
          </w:rPr>
          <w:t>e-teaching.org</w:t>
        </w:r>
      </w:hyperlink>
      <w:r>
        <w:rPr>
          <w:rFonts w:ascii="Liberation Sans" w:hAnsi="Liberation Sans"/>
          <w:sz w:val="22"/>
          <w:szCs w:val="22"/>
        </w:rPr>
        <w:t xml:space="preserve"> heruntergeladen werden.)</w:t>
      </w:r>
    </w:p>
    <w:p w:rsidR="00443280" w:rsidRDefault="00443280">
      <w:pPr>
        <w:pStyle w:val="Textbody"/>
        <w:spacing w:after="170"/>
        <w:jc w:val="both"/>
        <w:rPr>
          <w:rFonts w:ascii="Liberation Sans" w:hAnsi="Liberation Sans"/>
          <w:sz w:val="22"/>
          <w:szCs w:val="22"/>
        </w:rPr>
      </w:pPr>
    </w:p>
    <w:p w:rsidR="00443280" w:rsidRDefault="007802E9">
      <w:pPr>
        <w:pStyle w:val="Textbody"/>
        <w:spacing w:after="170"/>
        <w:jc w:val="both"/>
        <w:rPr>
          <w:rFonts w:ascii="Liberation Sans" w:hAnsi="Liberation Sans"/>
          <w:sz w:val="22"/>
          <w:szCs w:val="22"/>
        </w:rPr>
      </w:pPr>
      <w:r w:rsidRPr="007802E9">
        <w:rPr>
          <w:rFonts w:ascii="Liberation Sans" w:hAnsi="Liberation Sans"/>
          <w:noProof/>
          <w:sz w:val="22"/>
          <w:szCs w:val="22"/>
          <w:lang w:eastAsia="de-DE" w:bidi="ar-SA"/>
        </w:rPr>
        <w:drawing>
          <wp:anchor distT="0" distB="0" distL="114300" distR="114300" simplePos="0" relativeHeight="251660288" behindDoc="0" locked="0" layoutInCell="1" allowOverlap="1" wp14:anchorId="36CDB514" wp14:editId="300BD882">
            <wp:simplePos x="0" y="0"/>
            <wp:positionH relativeFrom="column">
              <wp:posOffset>365760</wp:posOffset>
            </wp:positionH>
            <wp:positionV relativeFrom="paragraph">
              <wp:posOffset>56515</wp:posOffset>
            </wp:positionV>
            <wp:extent cx="5758180" cy="1396365"/>
            <wp:effectExtent l="19050" t="19050" r="13970" b="13335"/>
            <wp:wrapTight wrapText="bothSides">
              <wp:wrapPolygon edited="0">
                <wp:start x="-71" y="-295"/>
                <wp:lineTo x="-71" y="21512"/>
                <wp:lineTo x="21581" y="21512"/>
                <wp:lineTo x="21581" y="-295"/>
                <wp:lineTo x="-71" y="-295"/>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8180" cy="13963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443280" w:rsidRDefault="00443280">
      <w:pPr>
        <w:pStyle w:val="Textbody"/>
        <w:spacing w:after="170"/>
        <w:jc w:val="both"/>
        <w:rPr>
          <w:rFonts w:ascii="Liberation Sans" w:hAnsi="Liberation Sans"/>
          <w:sz w:val="22"/>
          <w:szCs w:val="22"/>
        </w:rPr>
      </w:pPr>
    </w:p>
    <w:p w:rsidR="00443280" w:rsidRDefault="00443280">
      <w:pPr>
        <w:pStyle w:val="Textbody"/>
        <w:spacing w:after="170"/>
        <w:jc w:val="both"/>
        <w:rPr>
          <w:rFonts w:ascii="Liberation Sans" w:hAnsi="Liberation Sans"/>
          <w:sz w:val="22"/>
          <w:szCs w:val="22"/>
        </w:rPr>
      </w:pPr>
    </w:p>
    <w:p w:rsidR="00443280" w:rsidRDefault="00443280">
      <w:pPr>
        <w:pStyle w:val="Textbody"/>
        <w:spacing w:after="170"/>
        <w:jc w:val="both"/>
        <w:rPr>
          <w:rFonts w:ascii="Liberation Sans" w:hAnsi="Liberation Sans"/>
          <w:sz w:val="22"/>
          <w:szCs w:val="22"/>
        </w:rPr>
      </w:pPr>
    </w:p>
    <w:p w:rsidR="00443280" w:rsidRDefault="007802E9">
      <w:pPr>
        <w:pStyle w:val="Textbody"/>
        <w:spacing w:after="0"/>
        <w:jc w:val="both"/>
        <w:rPr>
          <w:rFonts w:ascii="Liberation Sans" w:hAnsi="Liberation Sans"/>
          <w:sz w:val="22"/>
          <w:szCs w:val="22"/>
        </w:rPr>
      </w:pPr>
      <w:r>
        <w:rPr>
          <w:rFonts w:ascii="Liberation Sans" w:hAnsi="Liberation Sans"/>
          <w:noProof/>
          <w:sz w:val="22"/>
          <w:szCs w:val="22"/>
          <w:lang w:eastAsia="de-DE" w:bidi="ar-SA"/>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266700</wp:posOffset>
                </wp:positionV>
                <wp:extent cx="5781600" cy="1673280"/>
                <wp:effectExtent l="0" t="0" r="0" b="0"/>
                <wp:wrapSquare wrapText="bothSides"/>
                <wp:docPr id="12" name="Rahmen1"/>
                <wp:cNvGraphicFramePr/>
                <a:graphic xmlns:a="http://schemas.openxmlformats.org/drawingml/2006/main">
                  <a:graphicData uri="http://schemas.microsoft.com/office/word/2010/wordprocessingShape">
                    <wps:wsp>
                      <wps:cNvSpPr txBox="1"/>
                      <wps:spPr>
                        <a:xfrm>
                          <a:off x="0" y="0"/>
                          <a:ext cx="5781600" cy="1673280"/>
                        </a:xfrm>
                        <a:prstGeom prst="rect">
                          <a:avLst/>
                        </a:prstGeom>
                        <a:ln>
                          <a:noFill/>
                          <a:prstDash/>
                        </a:ln>
                      </wps:spPr>
                      <wps:txbx>
                        <w:txbxContent>
                          <w:p w:rsidR="00443280" w:rsidRDefault="00BC2248">
                            <w:pPr>
                              <w:pStyle w:val="Figure"/>
                              <w:rPr>
                                <w:vanish/>
                              </w:rPr>
                            </w:pPr>
                            <w:r>
                              <w:rPr>
                                <w:vanish/>
                              </w:rPr>
                              <w:br/>
                            </w:r>
                            <w:r>
                              <w:rPr>
                                <w:vanish/>
                              </w:rPr>
                              <w:br/>
                            </w:r>
                            <w:r>
                              <w:rPr>
                                <w:vanish/>
                              </w:rPr>
                              <w:br/>
                            </w:r>
                            <w:r>
                              <w:rPr>
                                <w:vanish/>
                              </w:rPr>
                              <w:br/>
                            </w:r>
                          </w:p>
                          <w:p w:rsidR="00443280" w:rsidRDefault="00BC2248">
                            <w:pPr>
                              <w:pStyle w:val="Figure"/>
                              <w:spacing w:before="170" w:after="119"/>
                              <w:rPr>
                                <w:rFonts w:ascii="Liberation Sans" w:hAnsi="Liberation Sans"/>
                                <w:vanish/>
                                <w:sz w:val="20"/>
                                <w:szCs w:val="20"/>
                              </w:rPr>
                            </w:pPr>
                            <w:r>
                              <w:rPr>
                                <w:rFonts w:ascii="Liberation Sans" w:hAnsi="Liberation Sans"/>
                                <w:vanish/>
                                <w:sz w:val="20"/>
                                <w:szCs w:val="20"/>
                              </w:rPr>
                              <w:br/>
                            </w:r>
                          </w:p>
                          <w:p w:rsidR="00443280" w:rsidRDefault="00BC2248">
                            <w:pPr>
                              <w:pStyle w:val="Figure"/>
                              <w:spacing w:before="170" w:after="119"/>
                            </w:pPr>
                            <w:r>
                              <w:rPr>
                                <w:rFonts w:ascii="Liberation Sans" w:hAnsi="Liberation Sans"/>
                                <w:sz w:val="20"/>
                                <w:szCs w:val="20"/>
                              </w:rPr>
                              <w:t xml:space="preserve">      Abb. 1: Beispiel einer Tabelle als Vorlage zur Drehbucherstellung</w:t>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13.3pt;margin-top:21pt;width:455.25pt;height:131.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" filled="f" stroked="f">
                <v:textbox style="mso-fit-shape-to-text:t" inset="0,0,0,0">
                  <w:txbxContent>
                    <w:p w:rsidR="00443280" w:rsidRDefault="00BC2248">
                      <w:pPr>
                        <w:pStyle w:val="Figure"/>
                        <w:rPr>
                          <w:vanish/>
                        </w:rPr>
                      </w:pPr>
                      <w:r>
                        <w:rPr>
                          <w:vanish/>
                        </w:rPr>
                        <w:br/>
                      </w:r>
                      <w:r>
                        <w:rPr>
                          <w:vanish/>
                        </w:rPr>
                        <w:br/>
                      </w:r>
                      <w:r>
                        <w:rPr>
                          <w:vanish/>
                        </w:rPr>
                        <w:br/>
                      </w:r>
                      <w:r>
                        <w:rPr>
                          <w:vanish/>
                        </w:rPr>
                        <w:br/>
                      </w:r>
                    </w:p>
                    <w:p w:rsidR="00443280" w:rsidRDefault="00BC2248">
                      <w:pPr>
                        <w:pStyle w:val="Figure"/>
                        <w:spacing w:before="170" w:after="119"/>
                        <w:rPr>
                          <w:rFonts w:ascii="Liberation Sans" w:hAnsi="Liberation Sans"/>
                          <w:vanish/>
                          <w:sz w:val="20"/>
                          <w:szCs w:val="20"/>
                        </w:rPr>
                      </w:pPr>
                      <w:r>
                        <w:rPr>
                          <w:rFonts w:ascii="Liberation Sans" w:hAnsi="Liberation Sans"/>
                          <w:vanish/>
                          <w:sz w:val="20"/>
                          <w:szCs w:val="20"/>
                        </w:rPr>
                        <w:br/>
                      </w:r>
                    </w:p>
                    <w:p w:rsidR="00443280" w:rsidRDefault="00BC2248">
                      <w:pPr>
                        <w:pStyle w:val="Figure"/>
                        <w:spacing w:before="170" w:after="119"/>
                      </w:pPr>
                      <w:r>
                        <w:rPr>
                          <w:rFonts w:ascii="Liberation Sans" w:hAnsi="Liberation Sans"/>
                          <w:sz w:val="20"/>
                          <w:szCs w:val="20"/>
                        </w:rPr>
                        <w:t xml:space="preserve">      Abb. 1: Beispiel einer Tabelle als Vorlage zur Drehbucherstellung</w:t>
                      </w:r>
                    </w:p>
                  </w:txbxContent>
                </v:textbox>
                <w10:wrap type="square"/>
              </v:shape>
            </w:pict>
          </mc:Fallback>
        </mc:AlternateContent>
      </w:r>
    </w:p>
    <w:p w:rsidR="00443280" w:rsidRDefault="00443280">
      <w:pPr>
        <w:pStyle w:val="Textbody"/>
        <w:spacing w:after="0"/>
        <w:jc w:val="both"/>
        <w:rPr>
          <w:rFonts w:ascii="Liberation Sans" w:hAnsi="Liberation Sans"/>
          <w:sz w:val="22"/>
          <w:szCs w:val="22"/>
        </w:rPr>
      </w:pPr>
    </w:p>
    <w:p w:rsidR="00443280" w:rsidRDefault="00BC2248">
      <w:pPr>
        <w:pStyle w:val="Textbody"/>
        <w:spacing w:after="0"/>
        <w:jc w:val="both"/>
        <w:rPr>
          <w:rFonts w:ascii="Liberation Sans" w:hAnsi="Liberation Sans"/>
          <w:sz w:val="22"/>
          <w:szCs w:val="22"/>
        </w:rPr>
      </w:pPr>
      <w:r>
        <w:rPr>
          <w:rFonts w:ascii="Liberation Sans" w:hAnsi="Liberation Sans"/>
          <w:sz w:val="22"/>
          <w:szCs w:val="22"/>
        </w:rPr>
        <w:br/>
      </w:r>
      <w:r>
        <w:rPr>
          <w:rFonts w:ascii="Liberation Sans" w:hAnsi="Liberation Sans"/>
          <w:sz w:val="22"/>
          <w:szCs w:val="22"/>
        </w:rPr>
        <w:br/>
      </w:r>
    </w:p>
    <w:p w:rsidR="00443280" w:rsidRDefault="00BC2248">
      <w:pPr>
        <w:pStyle w:val="Textbody"/>
        <w:tabs>
          <w:tab w:val="left" w:pos="567"/>
        </w:tabs>
        <w:spacing w:before="113" w:after="113"/>
        <w:jc w:val="both"/>
      </w:pPr>
      <w:r>
        <w:rPr>
          <w:rFonts w:ascii="Liberation Sans" w:hAnsi="Liberation Sans"/>
          <w:b/>
          <w:bCs/>
        </w:rPr>
        <w:lastRenderedPageBreak/>
        <w:t>3.2</w:t>
      </w:r>
      <w:r>
        <w:rPr>
          <w:rFonts w:ascii="Liberation Sans" w:hAnsi="Liberation Sans"/>
          <w:b/>
          <w:bCs/>
        </w:rPr>
        <w:tab/>
        <w:t>Planung der Videoaufnahmen</w:t>
      </w:r>
    </w:p>
    <w:p w:rsidR="00443280" w:rsidRDefault="00BC2248">
      <w:pPr>
        <w:pStyle w:val="berschrift2"/>
        <w:spacing w:before="0" w:after="57" w:line="276" w:lineRule="auto"/>
        <w:ind w:left="567"/>
        <w:jc w:val="both"/>
      </w:pPr>
      <w:r>
        <w:rPr>
          <w:b w:val="0"/>
          <w:bCs w:val="0"/>
          <w:sz w:val="22"/>
          <w:szCs w:val="22"/>
        </w:rPr>
        <w:t>Als Voraussetzung für einen störungsfreien Ablauf der Videoaufnahmen sollte rechtzeitig vorab sichergestellt werden, dass alle für die Produktion benötigten Ressourcen am Drehtag bzw. an allen Drehtagen zur Verfügung stehen und alle an der Produktion beteiligten Personen mitwirken können.</w:t>
      </w:r>
    </w:p>
    <w:p w:rsidR="00443280" w:rsidRDefault="00BC2248">
      <w:pPr>
        <w:pStyle w:val="berschrift5"/>
        <w:tabs>
          <w:tab w:val="left" w:pos="1134"/>
        </w:tabs>
        <w:spacing w:before="57" w:after="57" w:line="276" w:lineRule="auto"/>
        <w:ind w:left="567"/>
      </w:pPr>
      <w:r>
        <w:rPr>
          <w:sz w:val="22"/>
          <w:szCs w:val="22"/>
        </w:rPr>
        <w:t>Beteiligte Personen</w:t>
      </w:r>
    </w:p>
    <w:p w:rsidR="00443280" w:rsidRDefault="0063569F" w:rsidP="0063569F">
      <w:pPr>
        <w:pStyle w:val="berschrift5"/>
        <w:numPr>
          <w:ilvl w:val="4"/>
          <w:numId w:val="1"/>
        </w:numPr>
        <w:tabs>
          <w:tab w:val="left" w:pos="1650"/>
        </w:tabs>
        <w:spacing w:before="0" w:after="57" w:line="276" w:lineRule="auto"/>
        <w:ind w:left="947"/>
      </w:pPr>
      <w:r>
        <w:rPr>
          <w:b w:val="0"/>
          <w:bCs w:val="0"/>
          <w:sz w:val="22"/>
          <w:szCs w:val="22"/>
        </w:rPr>
        <w:t xml:space="preserve">  </w:t>
      </w:r>
      <w:r w:rsidR="00BC2248">
        <w:rPr>
          <w:b w:val="0"/>
          <w:bCs w:val="0"/>
          <w:sz w:val="22"/>
          <w:szCs w:val="22"/>
        </w:rPr>
        <w:t xml:space="preserve">Alle Beteiligten sollten bestätigen, dass sie am geplanten Termin und für die </w:t>
      </w:r>
      <w:r>
        <w:rPr>
          <w:b w:val="0"/>
          <w:bCs w:val="0"/>
          <w:sz w:val="22"/>
          <w:szCs w:val="22"/>
        </w:rPr>
        <w:br/>
        <w:t xml:space="preserve">  </w:t>
      </w:r>
      <w:r w:rsidR="00BC2248">
        <w:rPr>
          <w:b w:val="0"/>
          <w:bCs w:val="0"/>
          <w:sz w:val="22"/>
          <w:szCs w:val="22"/>
        </w:rPr>
        <w:t>voraussichtliche Dauer der Aufnahmen Zeit haben.</w:t>
      </w:r>
    </w:p>
    <w:p w:rsidR="00443280" w:rsidRDefault="0063569F">
      <w:pPr>
        <w:pStyle w:val="berschrift5"/>
        <w:numPr>
          <w:ilvl w:val="4"/>
          <w:numId w:val="1"/>
        </w:numPr>
        <w:tabs>
          <w:tab w:val="left" w:pos="1650"/>
        </w:tabs>
        <w:spacing w:before="0" w:after="57" w:line="276" w:lineRule="auto"/>
      </w:pPr>
      <w:r>
        <w:rPr>
          <w:b w:val="0"/>
          <w:bCs w:val="0"/>
          <w:sz w:val="22"/>
          <w:szCs w:val="22"/>
        </w:rPr>
        <w:t xml:space="preserve">  </w:t>
      </w:r>
      <w:r w:rsidR="00BC2248">
        <w:rPr>
          <w:b w:val="0"/>
          <w:bCs w:val="0"/>
          <w:sz w:val="22"/>
          <w:szCs w:val="22"/>
        </w:rPr>
        <w:t>Alle Beteiligten sollten über ihre jeweilige Aufgabe hinreichend informiert sein.</w:t>
      </w:r>
    </w:p>
    <w:p w:rsidR="00443280" w:rsidRDefault="0063569F">
      <w:pPr>
        <w:pStyle w:val="berschrift5"/>
        <w:numPr>
          <w:ilvl w:val="4"/>
          <w:numId w:val="1"/>
        </w:numPr>
        <w:tabs>
          <w:tab w:val="left" w:pos="1650"/>
        </w:tabs>
        <w:spacing w:before="0" w:after="57" w:line="276" w:lineRule="auto"/>
      </w:pPr>
      <w:r>
        <w:rPr>
          <w:b w:val="0"/>
          <w:bCs w:val="0"/>
          <w:sz w:val="22"/>
          <w:szCs w:val="22"/>
        </w:rPr>
        <w:t xml:space="preserve">  </w:t>
      </w:r>
      <w:r w:rsidR="00BC2248">
        <w:rPr>
          <w:b w:val="0"/>
          <w:bCs w:val="0"/>
          <w:sz w:val="22"/>
          <w:szCs w:val="22"/>
        </w:rPr>
        <w:t xml:space="preserve">Die für die Aufnahmetechnik verantwortlichen Personen sollten mit der Bedienung der </w:t>
      </w:r>
      <w:r>
        <w:rPr>
          <w:b w:val="0"/>
          <w:bCs w:val="0"/>
          <w:sz w:val="22"/>
          <w:szCs w:val="22"/>
        </w:rPr>
        <w:br/>
        <w:t xml:space="preserve">  </w:t>
      </w:r>
      <w:r w:rsidR="00BC2248">
        <w:rPr>
          <w:b w:val="0"/>
          <w:bCs w:val="0"/>
          <w:sz w:val="22"/>
          <w:szCs w:val="22"/>
        </w:rPr>
        <w:t>Geräte vertraut sein.</w:t>
      </w:r>
    </w:p>
    <w:p w:rsidR="00443280" w:rsidRDefault="00BC2248" w:rsidP="0063569F">
      <w:pPr>
        <w:pStyle w:val="Textbody"/>
        <w:spacing w:before="57" w:after="57"/>
        <w:ind w:left="567"/>
        <w:rPr>
          <w:rFonts w:ascii="Liberation Sans" w:hAnsi="Liberation Sans"/>
          <w:b/>
          <w:bCs/>
          <w:sz w:val="22"/>
          <w:szCs w:val="22"/>
        </w:rPr>
      </w:pPr>
      <w:r>
        <w:rPr>
          <w:rFonts w:ascii="Liberation Sans" w:hAnsi="Liberation Sans"/>
          <w:b/>
          <w:bCs/>
          <w:sz w:val="22"/>
          <w:szCs w:val="22"/>
        </w:rPr>
        <w:t>Technik/Material</w:t>
      </w:r>
    </w:p>
    <w:p w:rsidR="00443280" w:rsidRDefault="00BC2248" w:rsidP="0063569F">
      <w:pPr>
        <w:pStyle w:val="Textbody"/>
        <w:numPr>
          <w:ilvl w:val="1"/>
          <w:numId w:val="9"/>
        </w:numPr>
        <w:spacing w:after="57"/>
        <w:ind w:left="1083" w:hanging="363"/>
      </w:pPr>
      <w:r>
        <w:rPr>
          <w:rFonts w:ascii="Liberation Sans" w:hAnsi="Liberation Sans"/>
          <w:sz w:val="22"/>
          <w:szCs w:val="22"/>
        </w:rPr>
        <w:t>Die benötigte Aufnahmetechnik sollte rechtzeitig beschafft und alle Geräte auf ihre Funktionsfähigkeit getestet werden.</w:t>
      </w:r>
    </w:p>
    <w:p w:rsidR="00443280" w:rsidRDefault="00BC2248">
      <w:pPr>
        <w:pStyle w:val="Textbody"/>
        <w:numPr>
          <w:ilvl w:val="1"/>
          <w:numId w:val="9"/>
        </w:numPr>
        <w:spacing w:after="0"/>
        <w:ind w:left="1083" w:hanging="363"/>
      </w:pPr>
      <w:r>
        <w:rPr>
          <w:rFonts w:ascii="Liberation Sans" w:hAnsi="Liberation Sans"/>
          <w:sz w:val="22"/>
          <w:szCs w:val="22"/>
        </w:rPr>
        <w:t>Die für die Aufnahmen benötigten Materialien (Texte, Grafiken, Modelle etc.) sowie Einverständniserklärungen für die Darstellenden sollten vorliegen.</w:t>
      </w:r>
    </w:p>
    <w:p w:rsidR="00443280" w:rsidRDefault="00BC2248" w:rsidP="0063569F">
      <w:pPr>
        <w:pStyle w:val="Textbody"/>
        <w:spacing w:before="113" w:after="57"/>
        <w:ind w:left="567"/>
        <w:rPr>
          <w:rFonts w:ascii="Liberation Sans" w:hAnsi="Liberation Sans"/>
          <w:b/>
          <w:bCs/>
          <w:sz w:val="22"/>
          <w:szCs w:val="22"/>
        </w:rPr>
      </w:pPr>
      <w:r>
        <w:rPr>
          <w:rFonts w:ascii="Liberation Sans" w:hAnsi="Liberation Sans"/>
          <w:b/>
          <w:bCs/>
          <w:sz w:val="22"/>
          <w:szCs w:val="22"/>
        </w:rPr>
        <w:t>Zeit und Raum</w:t>
      </w:r>
    </w:p>
    <w:p w:rsidR="00443280" w:rsidRDefault="00BC2248">
      <w:pPr>
        <w:pStyle w:val="Textbody"/>
        <w:numPr>
          <w:ilvl w:val="0"/>
          <w:numId w:val="9"/>
        </w:numPr>
        <w:spacing w:after="57"/>
        <w:ind w:left="1083" w:hanging="363"/>
      </w:pPr>
      <w:r>
        <w:rPr>
          <w:rFonts w:ascii="Liberation Sans" w:hAnsi="Liberation Sans"/>
          <w:sz w:val="22"/>
          <w:szCs w:val="22"/>
        </w:rPr>
        <w:t>Es sollte ausreichend Zeit für die Videoaufnahmen eingeplant werden. Häufig wird die benötigte Zeit zu knapp kalkuliert.</w:t>
      </w:r>
    </w:p>
    <w:p w:rsidR="00443280" w:rsidRDefault="00BC2248">
      <w:pPr>
        <w:pStyle w:val="Textbody"/>
        <w:numPr>
          <w:ilvl w:val="0"/>
          <w:numId w:val="9"/>
        </w:numPr>
        <w:spacing w:after="57"/>
        <w:ind w:left="1083" w:hanging="363"/>
      </w:pPr>
      <w:r>
        <w:rPr>
          <w:rFonts w:ascii="Liberation Sans" w:hAnsi="Liberation Sans"/>
          <w:sz w:val="22"/>
          <w:szCs w:val="22"/>
        </w:rPr>
        <w:t>Mit der zuständigen Hausverwaltung bzw. dem Gebäudemanagement sollte geklärt werden, dass alle für die Produktion eingeplanten Räume zugänglich sind.</w:t>
      </w:r>
    </w:p>
    <w:p w:rsidR="00443280" w:rsidRDefault="0063569F">
      <w:pPr>
        <w:pStyle w:val="berschrift1"/>
        <w:tabs>
          <w:tab w:val="left" w:pos="567"/>
        </w:tabs>
        <w:spacing w:before="170" w:after="170"/>
        <w:rPr>
          <w:sz w:val="24"/>
          <w:szCs w:val="24"/>
        </w:rPr>
      </w:pPr>
      <w:r>
        <w:t>4</w:t>
      </w:r>
      <w:r w:rsidR="00BC2248">
        <w:tab/>
        <w:t>Worauf kommt es während der Videoaufnahmen an?</w:t>
      </w:r>
    </w:p>
    <w:p w:rsidR="00443280" w:rsidRDefault="0063569F">
      <w:pPr>
        <w:pStyle w:val="berschrift2"/>
        <w:tabs>
          <w:tab w:val="left" w:pos="567"/>
        </w:tabs>
        <w:spacing w:before="0" w:after="113"/>
        <w:rPr>
          <w:sz w:val="24"/>
          <w:szCs w:val="24"/>
        </w:rPr>
      </w:pPr>
      <w:r>
        <w:rPr>
          <w:sz w:val="24"/>
          <w:szCs w:val="24"/>
        </w:rPr>
        <w:t>4.1</w:t>
      </w:r>
      <w:r w:rsidR="00BC2248">
        <w:rPr>
          <w:sz w:val="24"/>
          <w:szCs w:val="24"/>
        </w:rPr>
        <w:tab/>
        <w:t>Einrichtung und Gestaltung des Aufnahmeorts</w:t>
      </w:r>
    </w:p>
    <w:p w:rsidR="00443280" w:rsidRDefault="00BC2248" w:rsidP="0063569F">
      <w:pPr>
        <w:pStyle w:val="Textbody"/>
        <w:spacing w:after="57"/>
        <w:ind w:left="567"/>
        <w:rPr>
          <w:b/>
          <w:bCs/>
          <w:sz w:val="22"/>
          <w:szCs w:val="22"/>
        </w:rPr>
      </w:pPr>
      <w:r>
        <w:rPr>
          <w:rFonts w:ascii="Liberation Sans" w:hAnsi="Liberation Sans"/>
          <w:b/>
          <w:bCs/>
          <w:sz w:val="22"/>
          <w:szCs w:val="22"/>
        </w:rPr>
        <w:t>Maßnahmen zur Vermeidung von Störungen</w:t>
      </w:r>
    </w:p>
    <w:p w:rsidR="00443280" w:rsidRDefault="00BC2248" w:rsidP="0063569F">
      <w:pPr>
        <w:pStyle w:val="Textbody"/>
        <w:spacing w:after="57"/>
        <w:ind w:left="567"/>
        <w:jc w:val="both"/>
      </w:pPr>
      <w:r>
        <w:rPr>
          <w:rFonts w:ascii="Liberation Sans" w:hAnsi="Liberation Sans"/>
          <w:sz w:val="22"/>
          <w:szCs w:val="22"/>
        </w:rPr>
        <w:t>Ein Video, das zur Unterstützung von Lernprozessen eingeset</w:t>
      </w:r>
      <w:r w:rsidR="0063569F">
        <w:rPr>
          <w:rFonts w:ascii="Liberation Sans" w:hAnsi="Liberation Sans"/>
          <w:sz w:val="22"/>
          <w:szCs w:val="22"/>
        </w:rPr>
        <w:t xml:space="preserve">zt wird, sollte möglichst keine </w:t>
      </w:r>
      <w:r>
        <w:rPr>
          <w:rFonts w:ascii="Liberation Sans" w:hAnsi="Liberation Sans"/>
          <w:sz w:val="22"/>
          <w:szCs w:val="22"/>
        </w:rPr>
        <w:t>Elemente enthalten, die von wichtigen Bild- und Toninformationen ablenken. Durch Maßnahmen am Aufnahmeort lassen sich mögliche Störungen verhindern.</w:t>
      </w:r>
    </w:p>
    <w:p w:rsidR="00443280" w:rsidRDefault="00BC2248">
      <w:pPr>
        <w:pStyle w:val="Textbody"/>
        <w:numPr>
          <w:ilvl w:val="0"/>
          <w:numId w:val="10"/>
        </w:numPr>
        <w:spacing w:after="57"/>
        <w:ind w:left="1083" w:hanging="363"/>
        <w:jc w:val="both"/>
      </w:pPr>
      <w:r>
        <w:rPr>
          <w:rFonts w:ascii="Liberation Sans" w:hAnsi="Liberation Sans"/>
          <w:sz w:val="22"/>
          <w:szCs w:val="22"/>
        </w:rPr>
        <w:t>Ausschalten von Lärmquellen: Schließen der Fenster, Abstellen von Mobiltelefonen etc. Bitte um Unterbrechung von evtl. stattfindenden Bauarbeiten, evtl. Umzug in einen anderen Raum.</w:t>
      </w:r>
    </w:p>
    <w:p w:rsidR="00443280" w:rsidRDefault="00BC2248">
      <w:pPr>
        <w:pStyle w:val="Textbody"/>
        <w:numPr>
          <w:ilvl w:val="0"/>
          <w:numId w:val="10"/>
        </w:numPr>
        <w:spacing w:after="57"/>
        <w:ind w:left="1083" w:hanging="363"/>
        <w:jc w:val="both"/>
      </w:pPr>
      <w:r>
        <w:rPr>
          <w:rFonts w:ascii="Liberation Sans" w:hAnsi="Liberation Sans"/>
          <w:sz w:val="22"/>
          <w:szCs w:val="22"/>
        </w:rPr>
        <w:t>Verhinderung von Aktivitäten oder Bewegungen im Bildaufnahmebereich, die vom eigentlichen Aufnahmeobjekt ablenken könnten: Bitte um entsprechendes Verhalten der im Raum befindlichen Personen, evtl. Umzug in einen anderen Raum.</w:t>
      </w:r>
    </w:p>
    <w:p w:rsidR="00443280" w:rsidRDefault="00BC2248">
      <w:pPr>
        <w:pStyle w:val="Textbody"/>
        <w:numPr>
          <w:ilvl w:val="0"/>
          <w:numId w:val="10"/>
        </w:numPr>
        <w:spacing w:after="57"/>
        <w:ind w:left="1083" w:hanging="363"/>
        <w:jc w:val="both"/>
      </w:pPr>
      <w:r>
        <w:rPr>
          <w:rFonts w:ascii="Liberation Sans" w:hAnsi="Liberation Sans"/>
          <w:sz w:val="22"/>
          <w:szCs w:val="22"/>
        </w:rPr>
        <w:t xml:space="preserve">Vermeidung störender Lichtquellen (z.B. direkte Sonneneinstrahlung) oder </w:t>
      </w:r>
      <w:proofErr w:type="gramStart"/>
      <w:r>
        <w:rPr>
          <w:rFonts w:ascii="Liberation Sans" w:hAnsi="Liberation Sans"/>
          <w:sz w:val="22"/>
          <w:szCs w:val="22"/>
        </w:rPr>
        <w:t>auffallender  Objekte</w:t>
      </w:r>
      <w:proofErr w:type="gramEnd"/>
      <w:r>
        <w:rPr>
          <w:rFonts w:ascii="Liberation Sans" w:hAnsi="Liberation Sans"/>
          <w:sz w:val="22"/>
          <w:szCs w:val="22"/>
        </w:rPr>
        <w:t xml:space="preserve"> (z.B. roter Feuerlöscher o.ä.) im Bildhintergrund: Veränderung der Aufnahme-position und Aufnahmerichtung, evtl. Umzug in einen anderen Raum.</w:t>
      </w:r>
    </w:p>
    <w:p w:rsidR="00443280" w:rsidRDefault="00BC2248">
      <w:pPr>
        <w:pStyle w:val="Textbody"/>
        <w:spacing w:before="113" w:after="57"/>
        <w:ind w:left="567"/>
      </w:pPr>
      <w:r>
        <w:rPr>
          <w:rFonts w:ascii="Liberation Sans" w:hAnsi="Liberation Sans"/>
          <w:sz w:val="22"/>
          <w:szCs w:val="22"/>
        </w:rPr>
        <w:tab/>
      </w:r>
      <w:r>
        <w:rPr>
          <w:rFonts w:ascii="Liberation Sans" w:hAnsi="Liberation Sans"/>
          <w:b/>
          <w:bCs/>
          <w:sz w:val="22"/>
          <w:szCs w:val="22"/>
        </w:rPr>
        <w:t>Maßnahmen zur Vermeidung rechtlicher Probleme</w:t>
      </w:r>
    </w:p>
    <w:p w:rsidR="00443280" w:rsidRDefault="00BC2248">
      <w:pPr>
        <w:pStyle w:val="Textbody"/>
        <w:spacing w:after="57"/>
        <w:ind w:left="720"/>
        <w:jc w:val="both"/>
      </w:pPr>
      <w:r>
        <w:rPr>
          <w:rFonts w:ascii="Liberation Sans" w:hAnsi="Liberation Sans"/>
          <w:sz w:val="22"/>
          <w:szCs w:val="22"/>
        </w:rPr>
        <w:t>Die Nichtbeachtung von Persönlichkeitsrechten während der Aufnahmen kann dazu führen, dass ein Video später nicht eingesetzt werden kann. Dies kann durch Maßnahmen am Drehort verhindert werden.</w:t>
      </w:r>
    </w:p>
    <w:p w:rsidR="00443280" w:rsidRDefault="00BC2248">
      <w:pPr>
        <w:pStyle w:val="Textbody"/>
        <w:numPr>
          <w:ilvl w:val="0"/>
          <w:numId w:val="11"/>
        </w:numPr>
        <w:spacing w:after="57"/>
        <w:ind w:left="1083" w:hanging="363"/>
        <w:jc w:val="both"/>
      </w:pPr>
      <w:r>
        <w:rPr>
          <w:rFonts w:ascii="Liberation Sans" w:hAnsi="Liberation Sans"/>
          <w:sz w:val="22"/>
          <w:szCs w:val="22"/>
        </w:rPr>
        <w:t>Alle am Drehort Anwesenden sollten über die Durchführung von Videoaufnahmen informiert werden [7].</w:t>
      </w:r>
    </w:p>
    <w:p w:rsidR="00443280" w:rsidRDefault="00BC2248">
      <w:pPr>
        <w:pStyle w:val="Textbody"/>
        <w:numPr>
          <w:ilvl w:val="0"/>
          <w:numId w:val="11"/>
        </w:numPr>
        <w:spacing w:after="57"/>
        <w:ind w:left="1083" w:hanging="363"/>
        <w:jc w:val="both"/>
      </w:pPr>
      <w:r>
        <w:rPr>
          <w:rFonts w:ascii="Liberation Sans" w:hAnsi="Liberation Sans"/>
          <w:sz w:val="22"/>
          <w:szCs w:val="22"/>
        </w:rPr>
        <w:lastRenderedPageBreak/>
        <w:t>Personen, die nicht aufgenommen werden möchten, sollten Gelegenheit haben, sich aus dem Aufnahmebereich zu entfernen.</w:t>
      </w:r>
    </w:p>
    <w:p w:rsidR="00443280" w:rsidRDefault="00BC2248">
      <w:pPr>
        <w:pStyle w:val="Textbody"/>
        <w:numPr>
          <w:ilvl w:val="0"/>
          <w:numId w:val="11"/>
        </w:numPr>
        <w:spacing w:after="57"/>
        <w:ind w:left="1083" w:hanging="363"/>
        <w:jc w:val="both"/>
      </w:pPr>
      <w:r>
        <w:rPr>
          <w:rFonts w:ascii="Liberation Sans" w:hAnsi="Liberation Sans"/>
          <w:sz w:val="22"/>
          <w:szCs w:val="22"/>
        </w:rPr>
        <w:t>Von allen aufgenommenen Personen sollte eine schriftliche Einwilligungserklärung und Zustimmung zur geplanten Nutzung der Aufnahmen eingeholt werden.</w:t>
      </w:r>
    </w:p>
    <w:p w:rsidR="00443280" w:rsidRDefault="0063569F">
      <w:pPr>
        <w:pStyle w:val="Textbody"/>
        <w:tabs>
          <w:tab w:val="left" w:pos="567"/>
        </w:tabs>
        <w:spacing w:before="113" w:after="113" w:line="240" w:lineRule="auto"/>
        <w:jc w:val="both"/>
      </w:pPr>
      <w:r>
        <w:rPr>
          <w:rFonts w:ascii="Liberation Sans" w:hAnsi="Liberation Sans"/>
          <w:b/>
          <w:bCs/>
        </w:rPr>
        <w:t>4.2</w:t>
      </w:r>
      <w:r w:rsidR="00BC2248">
        <w:rPr>
          <w:rFonts w:ascii="Liberation Sans" w:hAnsi="Liberation Sans"/>
          <w:b/>
          <w:bCs/>
        </w:rPr>
        <w:tab/>
        <w:t>Die wichtigsten Regeln bei der Videoaufnahme</w:t>
      </w:r>
    </w:p>
    <w:p w:rsidR="00443280" w:rsidRDefault="00BC2248">
      <w:pPr>
        <w:pStyle w:val="Textbody"/>
        <w:spacing w:after="57"/>
        <w:ind w:left="567"/>
        <w:jc w:val="both"/>
      </w:pPr>
      <w:r>
        <w:rPr>
          <w:rFonts w:ascii="Liberation Sans" w:hAnsi="Liberation Sans"/>
          <w:sz w:val="22"/>
          <w:szCs w:val="22"/>
        </w:rPr>
        <w:t>Nach einer kurzen Einführung in die Kamerabedienung können auch Laien mit moderner Videotechnik Aufnahmen in hoher Auflösung und guter Bildqualität erstellen. Damit die erzielten Ergebnisse auch für ein Lehr-/Lernvideo verwendet werden können, sollten darüber hinaus einige grundlegende Regeln beachtet werden [8].</w:t>
      </w:r>
    </w:p>
    <w:p w:rsidR="00443280" w:rsidRDefault="00BC2248">
      <w:pPr>
        <w:pStyle w:val="Textbody"/>
        <w:tabs>
          <w:tab w:val="left" w:pos="567"/>
        </w:tabs>
        <w:spacing w:before="113" w:after="113"/>
      </w:pPr>
      <w:r>
        <w:rPr>
          <w:rFonts w:ascii="Liberation Sans" w:hAnsi="Liberation Sans"/>
          <w:sz w:val="22"/>
          <w:szCs w:val="22"/>
        </w:rPr>
        <w:tab/>
      </w:r>
      <w:r>
        <w:rPr>
          <w:rFonts w:ascii="Liberation Sans" w:hAnsi="Liberation Sans"/>
          <w:b/>
          <w:bCs/>
          <w:sz w:val="22"/>
          <w:szCs w:val="22"/>
        </w:rPr>
        <w:t>Kameraführung &amp; Bildgestaltung</w:t>
      </w:r>
    </w:p>
    <w:tbl>
      <w:tblPr>
        <w:tblW w:w="9076" w:type="dxa"/>
        <w:tblInd w:w="561" w:type="dxa"/>
        <w:tblLayout w:type="fixed"/>
        <w:tblCellMar>
          <w:left w:w="10" w:type="dxa"/>
          <w:right w:w="10" w:type="dxa"/>
        </w:tblCellMar>
        <w:tblLook w:val="0000" w:firstRow="0" w:lastRow="0" w:firstColumn="0" w:lastColumn="0" w:noHBand="0" w:noVBand="0"/>
      </w:tblPr>
      <w:tblGrid>
        <w:gridCol w:w="2085"/>
        <w:gridCol w:w="6991"/>
      </w:tblGrid>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vom Stativ filmen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 xml:space="preserve">Sofern keine dynamischen Aufnahmen gewollt sind, sollte ein Stativ </w:t>
            </w:r>
            <w:proofErr w:type="spellStart"/>
            <w:proofErr w:type="gramStart"/>
            <w:r>
              <w:rPr>
                <w:rFonts w:ascii="Liberation Sans" w:hAnsi="Liberation Sans"/>
                <w:sz w:val="20"/>
                <w:szCs w:val="20"/>
              </w:rPr>
              <w:t>verwen-det</w:t>
            </w:r>
            <w:proofErr w:type="spellEnd"/>
            <w:proofErr w:type="gramEnd"/>
            <w:r>
              <w:rPr>
                <w:rFonts w:ascii="Liberation Sans" w:hAnsi="Liberation Sans"/>
                <w:sz w:val="20"/>
                <w:szCs w:val="20"/>
              </w:rPr>
              <w:t xml:space="preserve"> werden, auch wenn dies mehr Zeit kostet. Das auch bei vermeintlich ruhiger Hand wahrnehmbare Wackeln der Kamera ist insbesondere bei Detailaufnahmen sehr störend.</w:t>
            </w:r>
          </w:p>
        </w:tc>
      </w:tr>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Zoom sparsam einsetzen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 xml:space="preserve">Videoneulinge setzen gerne </w:t>
            </w:r>
            <w:proofErr w:type="gramStart"/>
            <w:r>
              <w:rPr>
                <w:rFonts w:ascii="Liberation Sans" w:hAnsi="Liberation Sans"/>
                <w:sz w:val="20"/>
                <w:szCs w:val="20"/>
              </w:rPr>
              <w:t>den Zoom</w:t>
            </w:r>
            <w:proofErr w:type="gramEnd"/>
            <w:r>
              <w:rPr>
                <w:rFonts w:ascii="Liberation Sans" w:hAnsi="Liberation Sans"/>
                <w:sz w:val="20"/>
                <w:szCs w:val="20"/>
              </w:rPr>
              <w:t xml:space="preserve"> ein, da er ohne Unterbrechung der Aufnahme oder Wechsel der Kameraposition die Aufnahme verschiedener Einstellungsgrößen ermöglicht. Hintereinander montiert vermitteln mehrere Zooms jedoch einen sehr unruhigen Eindruck. Zudem ist bei vielen Kameras eine kontrollierte Steuerung des Zooms nicht möglich. Als Folge wirken Zooms häufig sehr unprofessionell.</w:t>
            </w:r>
          </w:p>
        </w:tc>
      </w:tr>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sz w:val="20"/>
                <w:szCs w:val="20"/>
              </w:rPr>
            </w:pPr>
            <w:r>
              <w:rPr>
                <w:rFonts w:ascii="Liberation Sans" w:hAnsi="Liberation Sans"/>
                <w:sz w:val="20"/>
                <w:szCs w:val="20"/>
              </w:rPr>
              <w:t>auf komplizierte Kamerabewegungen verzichten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 xml:space="preserve">In Kinoproduktionen sind häufig aufwendige Kamerabewegungen zu sehen, bei denen Fahrten, Schwenks und Schärfenverlagerungen in einer </w:t>
            </w:r>
            <w:proofErr w:type="spellStart"/>
            <w:proofErr w:type="gramStart"/>
            <w:r>
              <w:rPr>
                <w:rFonts w:ascii="Liberation Sans" w:hAnsi="Liberation Sans"/>
                <w:sz w:val="20"/>
                <w:szCs w:val="20"/>
              </w:rPr>
              <w:t>Einstel-lung</w:t>
            </w:r>
            <w:proofErr w:type="spellEnd"/>
            <w:proofErr w:type="gramEnd"/>
            <w:r>
              <w:rPr>
                <w:rFonts w:ascii="Liberation Sans" w:hAnsi="Liberation Sans"/>
                <w:sz w:val="20"/>
                <w:szCs w:val="20"/>
              </w:rPr>
              <w:t xml:space="preserve"> kombiniert werden. Darauf sollten ambitionierte Laien verzichten. Besser ist die Auflösung in mehrere statische Einzelaufnahmen.</w:t>
            </w:r>
          </w:p>
        </w:tc>
      </w:tr>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unterschiedliche Einstellungsgrößen verwenden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Um ein Video abwechslungsreich zu gestalten, sollten unterschiedliche Ein-</w:t>
            </w:r>
            <w:proofErr w:type="spellStart"/>
            <w:r>
              <w:rPr>
                <w:rFonts w:ascii="Liberation Sans" w:hAnsi="Liberation Sans"/>
                <w:sz w:val="20"/>
                <w:szCs w:val="20"/>
              </w:rPr>
              <w:t>stellungsgrößen</w:t>
            </w:r>
            <w:proofErr w:type="spellEnd"/>
            <w:r>
              <w:rPr>
                <w:rFonts w:ascii="Liberation Sans" w:hAnsi="Liberation Sans"/>
                <w:sz w:val="20"/>
                <w:szCs w:val="20"/>
              </w:rPr>
              <w:t xml:space="preserve"> verwendet werden. Bei der Dokumentation eines </w:t>
            </w:r>
            <w:proofErr w:type="spellStart"/>
            <w:r>
              <w:rPr>
                <w:rFonts w:ascii="Liberation Sans" w:hAnsi="Liberation Sans"/>
                <w:sz w:val="20"/>
                <w:szCs w:val="20"/>
              </w:rPr>
              <w:t>Laborver-suchs</w:t>
            </w:r>
            <w:proofErr w:type="spellEnd"/>
            <w:r>
              <w:rPr>
                <w:rFonts w:ascii="Liberation Sans" w:hAnsi="Liberation Sans"/>
                <w:sz w:val="20"/>
                <w:szCs w:val="20"/>
              </w:rPr>
              <w:t xml:space="preserve"> sollte z.B. nicht nur die Aufnahme des gesamten Versuchsaufbaus verwendet werden, sondern auch Detailaufnahmen wie Anzeige eines Messgeräts oder Bedienung eines Schalters.</w:t>
            </w:r>
          </w:p>
        </w:tc>
      </w:tr>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Einstellungen lange genug filmen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 xml:space="preserve">Ein häufiger Fehler ist, dass Aufnahmen nicht lange genug stehen gelassen werden oder dass Aufnahmen sofort mit einem Schwenk oder Zoom </w:t>
            </w:r>
            <w:proofErr w:type="spellStart"/>
            <w:proofErr w:type="gramStart"/>
            <w:r>
              <w:rPr>
                <w:rFonts w:ascii="Liberation Sans" w:hAnsi="Liberation Sans"/>
                <w:sz w:val="20"/>
                <w:szCs w:val="20"/>
              </w:rPr>
              <w:t>begin-nen</w:t>
            </w:r>
            <w:proofErr w:type="spellEnd"/>
            <w:proofErr w:type="gramEnd"/>
            <w:r>
              <w:rPr>
                <w:rFonts w:ascii="Liberation Sans" w:hAnsi="Liberation Sans"/>
                <w:sz w:val="20"/>
                <w:szCs w:val="20"/>
              </w:rPr>
              <w:t>. Als Faustregel sollte jedoch beachtet werden: Aufnahmen sollten mindestens sieben Sekunden dauern, vor und nach einer Kamerabewegung sollte die Kamera mindesten vier Sekunden unbewegt laufen.</w:t>
            </w:r>
          </w:p>
        </w:tc>
      </w:tr>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bei langen Einstellungen Netzteil verwenden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Um zu vermeiden, dass bei längeren Einstellungen, z.B. Aufnahme eines Interviews oder Dokumentation eines längeren Prozesses, die Aufnahme wegen eines Akkuwechsels unterbrochen und möglicherweise wiederholt werden muss, sollte die Kamera über einen Netzanschluss betrieben werden.</w:t>
            </w:r>
          </w:p>
        </w:tc>
      </w:tr>
      <w:tr w:rsidR="00443280">
        <w:tc>
          <w:tcPr>
            <w:tcW w:w="2085" w:type="dxa"/>
            <w:tcBorders>
              <w:bottom w:val="single" w:sz="4"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Weißabgleich durchführen</w:t>
            </w:r>
          </w:p>
        </w:tc>
        <w:tc>
          <w:tcPr>
            <w:tcW w:w="6991" w:type="dxa"/>
            <w:tcBorders>
              <w:left w:val="single" w:sz="4" w:space="0" w:color="2A6099"/>
              <w:bottom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An Drehorten mit Lichtquellen unterschiedlicher Farbtemperatur z.B. in einem Büro mit einem Fenster als Tageslichtquelle und einer Glühlampe über dem Schreibtisch oder in einem Labor mit Leuchtstoffröhren und Tageslichtlampen kann der automatische Weißabgleich der Kamera zu falscher Farbdarstellung führen. Hier muss dann ein  manueller Weißabgleich durchgeführt werden.</w:t>
            </w:r>
          </w:p>
        </w:tc>
      </w:tr>
      <w:tr w:rsidR="00443280">
        <w:tc>
          <w:tcPr>
            <w:tcW w:w="2085" w:type="dxa"/>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Gegenlicht vermeiden</w:t>
            </w:r>
          </w:p>
        </w:tc>
        <w:tc>
          <w:tcPr>
            <w:tcW w:w="6991" w:type="dxa"/>
            <w:tcBorders>
              <w:left w:val="single" w:sz="4" w:space="0" w:color="2A6099"/>
            </w:tcBorders>
            <w:shd w:val="clear" w:color="auto" w:fill="auto"/>
            <w:tcMar>
              <w:top w:w="0" w:type="dxa"/>
              <w:left w:w="0" w:type="dxa"/>
              <w:bottom w:w="0" w:type="dxa"/>
              <w:right w:w="0"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 xml:space="preserve">Gegenlichtaufnahmen, wie die Aufnahme eines Interviews vor dem </w:t>
            </w:r>
            <w:proofErr w:type="gramStart"/>
            <w:r>
              <w:rPr>
                <w:rFonts w:ascii="Liberation Sans" w:hAnsi="Liberation Sans"/>
                <w:sz w:val="20"/>
                <w:szCs w:val="20"/>
              </w:rPr>
              <w:t>Hinter-grund</w:t>
            </w:r>
            <w:proofErr w:type="gramEnd"/>
            <w:r>
              <w:rPr>
                <w:rFonts w:ascii="Liberation Sans" w:hAnsi="Liberation Sans"/>
                <w:sz w:val="20"/>
                <w:szCs w:val="20"/>
              </w:rPr>
              <w:t xml:space="preserve"> eines Fensters bei Tag sollten vermieden werden – auch dann wenn dies augenscheinlich möglich ist. Helligkeitskontraste, die vom menschlichen Auge noch verarbeitet werden können, kann eine Videokamera nicht mehr adäquat darstellen.</w:t>
            </w:r>
          </w:p>
        </w:tc>
      </w:tr>
    </w:tbl>
    <w:p w:rsidR="00443280" w:rsidRDefault="00BC2248">
      <w:pPr>
        <w:pStyle w:val="Textbody"/>
        <w:tabs>
          <w:tab w:val="left" w:pos="567"/>
        </w:tabs>
        <w:spacing w:after="57"/>
        <w:rPr>
          <w:rFonts w:ascii="Liberation Sans" w:hAnsi="Liberation Sans"/>
          <w:b/>
          <w:bCs/>
          <w:sz w:val="22"/>
          <w:szCs w:val="22"/>
        </w:rPr>
      </w:pPr>
      <w:r>
        <w:rPr>
          <w:rFonts w:ascii="Liberation Sans" w:hAnsi="Liberation Sans"/>
          <w:b/>
          <w:bCs/>
          <w:sz w:val="22"/>
          <w:szCs w:val="22"/>
        </w:rPr>
        <w:tab/>
      </w:r>
    </w:p>
    <w:p w:rsidR="00443280" w:rsidRDefault="00BC2248" w:rsidP="0063569F">
      <w:pPr>
        <w:pStyle w:val="Textbody"/>
        <w:tabs>
          <w:tab w:val="left" w:pos="567"/>
        </w:tabs>
        <w:spacing w:after="113"/>
        <w:ind w:left="567"/>
      </w:pPr>
      <w:r>
        <w:rPr>
          <w:rFonts w:ascii="Liberation Sans" w:hAnsi="Liberation Sans"/>
          <w:b/>
          <w:bCs/>
          <w:sz w:val="22"/>
          <w:szCs w:val="22"/>
        </w:rPr>
        <w:lastRenderedPageBreak/>
        <w:tab/>
        <w:t xml:space="preserve">Tonaufnahme </w:t>
      </w:r>
      <w:r>
        <w:rPr>
          <w:rFonts w:ascii="Liberation Sans" w:hAnsi="Liberation Sans"/>
          <w:sz w:val="22"/>
          <w:szCs w:val="22"/>
        </w:rPr>
        <w:tab/>
      </w:r>
    </w:p>
    <w:tbl>
      <w:tblPr>
        <w:tblW w:w="9045" w:type="dxa"/>
        <w:tblInd w:w="606" w:type="dxa"/>
        <w:tblLayout w:type="fixed"/>
        <w:tblCellMar>
          <w:left w:w="10" w:type="dxa"/>
          <w:right w:w="10" w:type="dxa"/>
        </w:tblCellMar>
        <w:tblLook w:val="0000" w:firstRow="0" w:lastRow="0" w:firstColumn="0" w:lastColumn="0" w:noHBand="0" w:noVBand="0"/>
      </w:tblPr>
      <w:tblGrid>
        <w:gridCol w:w="2055"/>
        <w:gridCol w:w="6990"/>
      </w:tblGrid>
      <w:tr w:rsidR="00443280">
        <w:tc>
          <w:tcPr>
            <w:tcW w:w="2055" w:type="dxa"/>
            <w:tcBorders>
              <w:bottom w:val="single" w:sz="2"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Verwendung eines externen Mikrofons</w:t>
            </w:r>
          </w:p>
        </w:tc>
        <w:tc>
          <w:tcPr>
            <w:tcW w:w="6990" w:type="dxa"/>
            <w:tcBorders>
              <w:left w:val="single" w:sz="2" w:space="0" w:color="2A6099"/>
              <w:bottom w:val="single" w:sz="2" w:space="0" w:color="2A6099"/>
            </w:tcBorders>
            <w:shd w:val="clear" w:color="auto" w:fill="auto"/>
            <w:tcMar>
              <w:top w:w="55" w:type="dxa"/>
              <w:left w:w="55" w:type="dxa"/>
              <w:bottom w:w="55" w:type="dxa"/>
              <w:right w:w="55"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Durch Verwendung eines externen Mikrofons, kann vermieden werden, dass Geräusche aufgezeichnet werden, die bei der Bedienung der Kamera entstehen. Zudem kann ein externes Mikrofon unabhängig vom Standort der Kamera  positioniert werden.</w:t>
            </w:r>
          </w:p>
        </w:tc>
      </w:tr>
      <w:tr w:rsidR="00443280">
        <w:tc>
          <w:tcPr>
            <w:tcW w:w="2055" w:type="dxa"/>
            <w:tcBorders>
              <w:bottom w:val="single" w:sz="2"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Mikrofonposition</w:t>
            </w:r>
          </w:p>
        </w:tc>
        <w:tc>
          <w:tcPr>
            <w:tcW w:w="6990" w:type="dxa"/>
            <w:tcBorders>
              <w:left w:val="single" w:sz="2" w:space="0" w:color="2A6099"/>
              <w:bottom w:val="single" w:sz="2" w:space="0" w:color="2A6099"/>
            </w:tcBorders>
            <w:shd w:val="clear" w:color="auto" w:fill="auto"/>
            <w:tcMar>
              <w:top w:w="55" w:type="dxa"/>
              <w:left w:w="55" w:type="dxa"/>
              <w:bottom w:w="55" w:type="dxa"/>
              <w:right w:w="55"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Das Mikrofon sollte möglichst nahe an der Schallquelle positioniert werden und in Richtung dieser Quelle ausgerichtet sein. Bei Sprachaufnahmen sollte der Abstand zum Sprecher ca. 30 cm betragen. Der gewünschte Ton soll möglichst präsent aufgezeichnet und Umgebungsgeräusche minimiert werden.</w:t>
            </w:r>
          </w:p>
        </w:tc>
      </w:tr>
      <w:tr w:rsidR="00443280">
        <w:tc>
          <w:tcPr>
            <w:tcW w:w="2055" w:type="dxa"/>
            <w:tcBorders>
              <w:bottom w:val="single" w:sz="2"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Verwendung eines Kopfhörers</w:t>
            </w:r>
          </w:p>
        </w:tc>
        <w:tc>
          <w:tcPr>
            <w:tcW w:w="6990" w:type="dxa"/>
            <w:tcBorders>
              <w:left w:val="single" w:sz="2" w:space="0" w:color="2A6099"/>
              <w:bottom w:val="single" w:sz="2" w:space="0" w:color="2A6099"/>
            </w:tcBorders>
            <w:shd w:val="clear" w:color="auto" w:fill="auto"/>
            <w:tcMar>
              <w:top w:w="55" w:type="dxa"/>
              <w:left w:w="55" w:type="dxa"/>
              <w:bottom w:w="55" w:type="dxa"/>
              <w:right w:w="55"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Zur Kontrolle der Tonaufzeichnung sollte unbedingt ein Kopfhörer verwendet werden. Nur so könn</w:t>
            </w:r>
            <w:r w:rsidR="004414A9">
              <w:rPr>
                <w:rFonts w:ascii="Liberation Sans" w:hAnsi="Liberation Sans"/>
                <w:sz w:val="20"/>
                <w:szCs w:val="20"/>
              </w:rPr>
              <w:t>en mögliche Fehler, wie defekte</w:t>
            </w:r>
            <w:r>
              <w:rPr>
                <w:rFonts w:ascii="Liberation Sans" w:hAnsi="Liberation Sans"/>
                <w:sz w:val="20"/>
                <w:szCs w:val="20"/>
              </w:rPr>
              <w:t xml:space="preserve"> Kabel oder Stecker entdeckt und Störgeräusche richtig eingeschätzt werden.</w:t>
            </w:r>
          </w:p>
        </w:tc>
      </w:tr>
      <w:tr w:rsidR="00443280">
        <w:tc>
          <w:tcPr>
            <w:tcW w:w="2055" w:type="dxa"/>
            <w:tcBorders>
              <w:bottom w:val="single" w:sz="2" w:space="0" w:color="2A6099"/>
            </w:tcBorders>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Nachsynchronisier-</w:t>
            </w:r>
            <w:proofErr w:type="spellStart"/>
            <w:r>
              <w:rPr>
                <w:rFonts w:ascii="Liberation Sans" w:hAnsi="Liberation Sans"/>
                <w:sz w:val="20"/>
                <w:szCs w:val="20"/>
              </w:rPr>
              <w:t>ung</w:t>
            </w:r>
            <w:proofErr w:type="spellEnd"/>
          </w:p>
        </w:tc>
        <w:tc>
          <w:tcPr>
            <w:tcW w:w="6990" w:type="dxa"/>
            <w:tcBorders>
              <w:left w:val="single" w:sz="2" w:space="0" w:color="2A6099"/>
              <w:bottom w:val="single" w:sz="2" w:space="0" w:color="2A6099"/>
            </w:tcBorders>
            <w:shd w:val="clear" w:color="auto" w:fill="auto"/>
            <w:tcMar>
              <w:top w:w="55" w:type="dxa"/>
              <w:left w:w="55" w:type="dxa"/>
              <w:bottom w:w="55" w:type="dxa"/>
              <w:right w:w="55"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Tonaufnahmen, die nicht unbedingt vor Ort aufgezeichnet werden müssen, wie z.B. ein begleitender Off-Kommentar können nachträglich nach Schnitt und Montage der Videoaufnahmen aufgezeichnet werden.</w:t>
            </w:r>
          </w:p>
        </w:tc>
      </w:tr>
      <w:tr w:rsidR="00443280">
        <w:tc>
          <w:tcPr>
            <w:tcW w:w="2055" w:type="dxa"/>
            <w:shd w:val="clear" w:color="auto" w:fill="B4C7DC"/>
            <w:tcMar>
              <w:top w:w="55" w:type="dxa"/>
              <w:left w:w="55" w:type="dxa"/>
              <w:bottom w:w="55" w:type="dxa"/>
              <w:right w:w="55" w:type="dxa"/>
            </w:tcMar>
            <w:vAlign w:val="center"/>
          </w:tcPr>
          <w:p w:rsidR="00443280" w:rsidRDefault="00BC2248">
            <w:pPr>
              <w:pStyle w:val="TableContents"/>
              <w:jc w:val="center"/>
              <w:rPr>
                <w:rFonts w:ascii="Liberation Sans" w:hAnsi="Liberation Sans"/>
                <w:sz w:val="20"/>
                <w:szCs w:val="20"/>
              </w:rPr>
            </w:pPr>
            <w:r>
              <w:rPr>
                <w:rFonts w:ascii="Liberation Sans" w:hAnsi="Liberation Sans"/>
                <w:sz w:val="20"/>
                <w:szCs w:val="20"/>
              </w:rPr>
              <w:t>Aufzeichnung der Raumatmosphäre</w:t>
            </w:r>
          </w:p>
        </w:tc>
        <w:tc>
          <w:tcPr>
            <w:tcW w:w="6990" w:type="dxa"/>
            <w:tcBorders>
              <w:left w:val="single" w:sz="2" w:space="0" w:color="2A6099"/>
            </w:tcBorders>
            <w:shd w:val="clear" w:color="auto" w:fill="auto"/>
            <w:tcMar>
              <w:top w:w="55" w:type="dxa"/>
              <w:left w:w="55" w:type="dxa"/>
              <w:bottom w:w="55" w:type="dxa"/>
              <w:right w:w="55" w:type="dxa"/>
            </w:tcMar>
          </w:tcPr>
          <w:p w:rsidR="00443280" w:rsidRDefault="00BC2248">
            <w:pPr>
              <w:pStyle w:val="TableContents"/>
              <w:spacing w:line="244" w:lineRule="exact"/>
              <w:ind w:left="113"/>
              <w:jc w:val="both"/>
              <w:rPr>
                <w:rFonts w:ascii="Liberation Sans" w:hAnsi="Liberation Sans"/>
                <w:sz w:val="20"/>
                <w:szCs w:val="20"/>
              </w:rPr>
            </w:pPr>
            <w:r>
              <w:rPr>
                <w:rFonts w:ascii="Liberation Sans" w:hAnsi="Liberation Sans"/>
                <w:sz w:val="20"/>
                <w:szCs w:val="20"/>
              </w:rPr>
              <w:t xml:space="preserve">Um zu vermeiden, dass bei der Montage der Aufnahmen „Tonsprünge“ zwischen den Einstellungen auftreten, sollte an jedem Drehort eine </w:t>
            </w:r>
            <w:proofErr w:type="spellStart"/>
            <w:r>
              <w:rPr>
                <w:rFonts w:ascii="Liberation Sans" w:hAnsi="Liberation Sans"/>
                <w:sz w:val="20"/>
                <w:szCs w:val="20"/>
              </w:rPr>
              <w:t>Raumat-mosphäre</w:t>
            </w:r>
            <w:proofErr w:type="spellEnd"/>
            <w:r>
              <w:rPr>
                <w:rFonts w:ascii="Liberation Sans" w:hAnsi="Liberation Sans"/>
                <w:sz w:val="20"/>
                <w:szCs w:val="20"/>
              </w:rPr>
              <w:t xml:space="preserve"> ohne Stimmen oder Bewegungsgeräusche aufgenommen werden.</w:t>
            </w:r>
          </w:p>
        </w:tc>
      </w:tr>
    </w:tbl>
    <w:p w:rsidR="00443280" w:rsidRDefault="00BC2248">
      <w:pPr>
        <w:pStyle w:val="berschrift2"/>
        <w:tabs>
          <w:tab w:val="left" w:pos="567"/>
        </w:tabs>
        <w:spacing w:after="170"/>
      </w:pPr>
      <w:r>
        <w:t>5</w:t>
      </w:r>
      <w:r>
        <w:tab/>
        <w:t>Was sind die Aufgaben bei der Videonachbearbeitung?</w:t>
      </w:r>
    </w:p>
    <w:p w:rsidR="00443280" w:rsidRDefault="00BC2248">
      <w:pPr>
        <w:pStyle w:val="berschrift2"/>
        <w:tabs>
          <w:tab w:val="left" w:pos="1134"/>
        </w:tabs>
        <w:spacing w:before="0" w:after="57" w:line="276" w:lineRule="auto"/>
        <w:ind w:left="567"/>
        <w:jc w:val="both"/>
        <w:rPr>
          <w:b w:val="0"/>
          <w:bCs w:val="0"/>
          <w:sz w:val="22"/>
          <w:szCs w:val="22"/>
        </w:rPr>
      </w:pPr>
      <w:proofErr w:type="gramStart"/>
      <w:r>
        <w:rPr>
          <w:b w:val="0"/>
          <w:bCs w:val="0"/>
          <w:sz w:val="22"/>
          <w:szCs w:val="22"/>
        </w:rPr>
        <w:t>Das</w:t>
      </w:r>
      <w:proofErr w:type="gramEnd"/>
      <w:r>
        <w:rPr>
          <w:b w:val="0"/>
          <w:bCs w:val="0"/>
          <w:sz w:val="22"/>
          <w:szCs w:val="22"/>
        </w:rPr>
        <w:t xml:space="preserve"> mit der Videokamera aufgezeichnete Material kann in seiner </w:t>
      </w:r>
      <w:proofErr w:type="spellStart"/>
      <w:r>
        <w:rPr>
          <w:b w:val="0"/>
          <w:bCs w:val="0"/>
          <w:sz w:val="22"/>
          <w:szCs w:val="22"/>
        </w:rPr>
        <w:t>Rohform</w:t>
      </w:r>
      <w:proofErr w:type="spellEnd"/>
      <w:r>
        <w:rPr>
          <w:b w:val="0"/>
          <w:bCs w:val="0"/>
          <w:sz w:val="22"/>
          <w:szCs w:val="22"/>
        </w:rPr>
        <w:t xml:space="preserve"> in der Regel nicht als Lehr-/Lernvideo eingesetzt werden. Es folgen noch mehrere Nachbearbeitungsschritte [8].</w:t>
      </w:r>
    </w:p>
    <w:p w:rsidR="00443280" w:rsidRDefault="00BC2248">
      <w:pPr>
        <w:pStyle w:val="Textbody"/>
        <w:tabs>
          <w:tab w:val="left" w:pos="567"/>
        </w:tabs>
        <w:spacing w:before="62" w:after="0"/>
      </w:pPr>
      <w:r>
        <w:rPr>
          <w:rFonts w:ascii="Liberation Sans" w:hAnsi="Liberation Sans"/>
          <w:sz w:val="22"/>
          <w:szCs w:val="22"/>
        </w:rPr>
        <w:tab/>
      </w:r>
      <w:r>
        <w:rPr>
          <w:rFonts w:ascii="Liberation Sans" w:hAnsi="Liberation Sans"/>
          <w:b/>
          <w:bCs/>
          <w:sz w:val="22"/>
          <w:szCs w:val="22"/>
        </w:rPr>
        <w:t>Sichtung und Aussortieren des Rohmaterials</w:t>
      </w:r>
    </w:p>
    <w:p w:rsidR="00443280" w:rsidRDefault="00BC2248">
      <w:pPr>
        <w:pStyle w:val="Textbody"/>
        <w:tabs>
          <w:tab w:val="left" w:pos="1134"/>
        </w:tabs>
        <w:spacing w:after="62"/>
        <w:ind w:left="567"/>
        <w:jc w:val="both"/>
      </w:pPr>
      <w:r>
        <w:rPr>
          <w:rFonts w:ascii="Liberation Sans" w:hAnsi="Liberation Sans"/>
          <w:sz w:val="22"/>
          <w:szCs w:val="22"/>
        </w:rPr>
        <w:t xml:space="preserve">Bei einer Videoproduktion wird nur ein Bruchteil der Aufnahmen im fertigen Film verwendet. Ein Drehverhältnis von 10:1 ist nicht ungewöhnlich. Wichtig ist daher das Aussortieren der ungeeigneten Aufnahmen. Dies können technisch fehlerhafte Einstellungen sein, </w:t>
      </w:r>
      <w:proofErr w:type="spellStart"/>
      <w:proofErr w:type="gramStart"/>
      <w:r>
        <w:rPr>
          <w:rFonts w:ascii="Liberation Sans" w:hAnsi="Liberation Sans"/>
          <w:sz w:val="22"/>
          <w:szCs w:val="22"/>
        </w:rPr>
        <w:t>Aufnah-men</w:t>
      </w:r>
      <w:proofErr w:type="spellEnd"/>
      <w:proofErr w:type="gramEnd"/>
      <w:r>
        <w:rPr>
          <w:rFonts w:ascii="Liberation Sans" w:hAnsi="Liberation Sans"/>
          <w:sz w:val="22"/>
          <w:szCs w:val="22"/>
        </w:rPr>
        <w:t xml:space="preserve"> mit inhaltlichen Fehlern wie Versprechern, aber auch gelungene Aufnahmen, die für die Darstellung der Lehrinhalte nicht benötigt werden.</w:t>
      </w:r>
    </w:p>
    <w:p w:rsidR="00443280" w:rsidRDefault="00BC2248">
      <w:pPr>
        <w:pStyle w:val="Textbody"/>
        <w:tabs>
          <w:tab w:val="left" w:pos="1134"/>
        </w:tabs>
        <w:spacing w:after="0"/>
        <w:ind w:left="567"/>
        <w:jc w:val="both"/>
      </w:pPr>
      <w:r>
        <w:rPr>
          <w:rFonts w:ascii="Liberation Sans" w:hAnsi="Liberation Sans"/>
          <w:b/>
          <w:bCs/>
          <w:sz w:val="22"/>
          <w:szCs w:val="22"/>
        </w:rPr>
        <w:t>Schnitt und Montage der Einstellungen</w:t>
      </w:r>
    </w:p>
    <w:p w:rsidR="00443280" w:rsidRDefault="00BC2248">
      <w:pPr>
        <w:pStyle w:val="berschrift7"/>
        <w:tabs>
          <w:tab w:val="left" w:pos="1134"/>
        </w:tabs>
        <w:spacing w:before="0" w:after="62" w:line="276" w:lineRule="auto"/>
        <w:ind w:left="567"/>
        <w:jc w:val="both"/>
      </w:pPr>
      <w:r>
        <w:rPr>
          <w:b w:val="0"/>
          <w:bCs w:val="0"/>
          <w:sz w:val="22"/>
          <w:szCs w:val="22"/>
        </w:rPr>
        <w:t>Aus den einzelnen Aufnahmen entsteht während dieses Arbeitsschritts der im Drehbuch skizzierte bildliche Handlungsablauf. Die im Video verwendeten Aufnahmen werden in die richtige Reihenfolge gebracht. Dabei wird für jede Einstellung der passende Anfangs- und Endpunkt festgelegt.</w:t>
      </w:r>
    </w:p>
    <w:p w:rsidR="00443280" w:rsidRDefault="00BC2248">
      <w:pPr>
        <w:pStyle w:val="berschrift2"/>
        <w:tabs>
          <w:tab w:val="left" w:pos="1134"/>
        </w:tabs>
        <w:spacing w:before="0" w:after="0" w:line="276" w:lineRule="auto"/>
        <w:ind w:left="567"/>
        <w:jc w:val="both"/>
      </w:pPr>
      <w:r>
        <w:rPr>
          <w:sz w:val="22"/>
          <w:szCs w:val="22"/>
        </w:rPr>
        <w:t>Einfügen von Titeln und Tonmischung</w:t>
      </w:r>
    </w:p>
    <w:p w:rsidR="00443280" w:rsidRDefault="00BC2248">
      <w:pPr>
        <w:pStyle w:val="berschrift2"/>
        <w:tabs>
          <w:tab w:val="left" w:pos="1134"/>
        </w:tabs>
        <w:spacing w:before="0" w:after="62" w:line="276" w:lineRule="auto"/>
        <w:ind w:left="567"/>
        <w:jc w:val="both"/>
      </w:pPr>
      <w:r>
        <w:rPr>
          <w:b w:val="0"/>
          <w:bCs w:val="0"/>
          <w:sz w:val="22"/>
          <w:szCs w:val="22"/>
        </w:rPr>
        <w:t>Nach Vorliegen einer Fassung in der gewünschten Länge werden evtl. benötigte Titel (Einblendung von Namen, Erklärungen etc.) sowie möglicherweise ein Vor- und Abspann hinzugefügt. Um dem Ton des Videos eine einheitliche Charakteristik zu geben, werden bei der Tonmischung Lautstärkeunterschiede zwischen den Einstellungen ausgeglichen und Übergänge durch Tonblenden „geglättet“.</w:t>
      </w:r>
    </w:p>
    <w:p w:rsidR="00443280" w:rsidRDefault="00BC2248">
      <w:pPr>
        <w:pStyle w:val="berschrift5"/>
        <w:tabs>
          <w:tab w:val="left" w:pos="1134"/>
        </w:tabs>
        <w:spacing w:before="0" w:after="0" w:line="276" w:lineRule="auto"/>
        <w:ind w:left="567"/>
        <w:jc w:val="both"/>
      </w:pPr>
      <w:r>
        <w:rPr>
          <w:sz w:val="22"/>
          <w:szCs w:val="22"/>
        </w:rPr>
        <w:t>Export und Distribution des Videos</w:t>
      </w:r>
    </w:p>
    <w:p w:rsidR="00443280" w:rsidRDefault="00BC2248">
      <w:pPr>
        <w:pStyle w:val="berschrift5"/>
        <w:tabs>
          <w:tab w:val="left" w:pos="1134"/>
        </w:tabs>
        <w:spacing w:before="0" w:after="57" w:line="276" w:lineRule="auto"/>
        <w:ind w:left="567"/>
        <w:jc w:val="both"/>
        <w:rPr>
          <w:b w:val="0"/>
          <w:bCs w:val="0"/>
          <w:sz w:val="22"/>
          <w:szCs w:val="22"/>
        </w:rPr>
        <w:sectPr w:rsidR="00443280" w:rsidSect="007802E9">
          <w:headerReference w:type="default" r:id="rId14"/>
          <w:footerReference w:type="default" r:id="rId15"/>
          <w:footerReference w:type="first" r:id="rId16"/>
          <w:pgSz w:w="11906" w:h="16838"/>
          <w:pgMar w:top="567" w:right="1134" w:bottom="567" w:left="1134" w:header="283" w:footer="283" w:gutter="0"/>
          <w:cols w:space="720"/>
          <w:titlePg/>
          <w:docGrid w:linePitch="326"/>
        </w:sectPr>
      </w:pPr>
      <w:r>
        <w:rPr>
          <w:b w:val="0"/>
          <w:bCs w:val="0"/>
          <w:sz w:val="22"/>
          <w:szCs w:val="22"/>
        </w:rPr>
        <w:t xml:space="preserve">Für den Einsatz in der Lehre, muss das Video in einem geeigneten Dateiformat exportiert (zumeist im MP4-Format mit dem </w:t>
      </w:r>
      <w:proofErr w:type="spellStart"/>
      <w:r>
        <w:rPr>
          <w:b w:val="0"/>
          <w:bCs w:val="0"/>
          <w:sz w:val="22"/>
          <w:szCs w:val="22"/>
        </w:rPr>
        <w:t>Videocodec</w:t>
      </w:r>
      <w:proofErr w:type="spellEnd"/>
      <w:r>
        <w:rPr>
          <w:b w:val="0"/>
          <w:bCs w:val="0"/>
          <w:sz w:val="22"/>
          <w:szCs w:val="22"/>
        </w:rPr>
        <w:t xml:space="preserve"> H.264) und über das LMS, einen Videoserver oder ein Videoportal zugänglich gemacht werden.</w:t>
      </w:r>
    </w:p>
    <w:p w:rsidR="00443280" w:rsidRDefault="0063569F">
      <w:pPr>
        <w:pStyle w:val="berschrift5"/>
        <w:tabs>
          <w:tab w:val="left" w:pos="567"/>
        </w:tabs>
        <w:spacing w:before="113" w:after="113"/>
      </w:pPr>
      <w:r>
        <w:lastRenderedPageBreak/>
        <w:t>6</w:t>
      </w:r>
      <w:r w:rsidR="00BC2248">
        <w:tab/>
        <w:t>Weiterführende Links &amp; Literaturverweise</w:t>
      </w:r>
    </w:p>
    <w:p w:rsidR="00443280" w:rsidRDefault="0063569F" w:rsidP="0063569F">
      <w:pPr>
        <w:pStyle w:val="Textbody"/>
        <w:tabs>
          <w:tab w:val="left" w:pos="567"/>
          <w:tab w:val="left" w:pos="1134"/>
          <w:tab w:val="left" w:pos="1647"/>
        </w:tabs>
        <w:spacing w:after="57"/>
        <w:ind w:left="567"/>
        <w:outlineLvl w:val="0"/>
      </w:pPr>
      <w:r>
        <w:rPr>
          <w:rFonts w:ascii="Liberation Sans" w:hAnsi="Liberation Sans"/>
          <w:sz w:val="22"/>
          <w:szCs w:val="22"/>
        </w:rPr>
        <w:t xml:space="preserve">[1] </w:t>
      </w:r>
      <w:r>
        <w:rPr>
          <w:rFonts w:ascii="Liberation Sans" w:hAnsi="Liberation Sans"/>
          <w:sz w:val="22"/>
          <w:szCs w:val="22"/>
        </w:rPr>
        <w:tab/>
      </w:r>
      <w:r w:rsidR="00BC2248">
        <w:rPr>
          <w:rFonts w:ascii="Liberation Sans" w:hAnsi="Liberation Sans"/>
          <w:sz w:val="22"/>
          <w:szCs w:val="22"/>
        </w:rPr>
        <w:t xml:space="preserve">Arnold, P., et al. (2018). Handbuch E-Learning: Lehren und Lernen mit digitalen </w:t>
      </w:r>
      <w:r>
        <w:rPr>
          <w:rFonts w:ascii="Liberation Sans" w:hAnsi="Liberation Sans"/>
          <w:sz w:val="22"/>
          <w:szCs w:val="22"/>
        </w:rPr>
        <w:br/>
      </w:r>
      <w:r>
        <w:rPr>
          <w:rFonts w:ascii="Liberation Sans" w:hAnsi="Liberation Sans"/>
          <w:sz w:val="22"/>
          <w:szCs w:val="22"/>
        </w:rPr>
        <w:tab/>
      </w:r>
      <w:r w:rsidR="00BC2248">
        <w:rPr>
          <w:rFonts w:ascii="Liberation Sans" w:hAnsi="Liberation Sans"/>
          <w:sz w:val="22"/>
          <w:szCs w:val="22"/>
        </w:rPr>
        <w:t>Medien. Bielefeld, Bertelsmann, W.</w:t>
      </w:r>
    </w:p>
    <w:p w:rsidR="00443280" w:rsidRDefault="00BC2248" w:rsidP="0063569F">
      <w:pPr>
        <w:pStyle w:val="Textbody"/>
        <w:tabs>
          <w:tab w:val="left" w:pos="567"/>
          <w:tab w:val="left" w:pos="1134"/>
          <w:tab w:val="left" w:pos="1647"/>
        </w:tabs>
        <w:spacing w:after="57"/>
        <w:ind w:left="567"/>
        <w:outlineLvl w:val="0"/>
      </w:pPr>
      <w:r>
        <w:rPr>
          <w:rFonts w:ascii="Liberation Sans" w:hAnsi="Liberation Sans"/>
          <w:sz w:val="22"/>
          <w:szCs w:val="22"/>
        </w:rPr>
        <w:t xml:space="preserve">[2] </w:t>
      </w:r>
      <w:r>
        <w:rPr>
          <w:rFonts w:ascii="Liberation Sans" w:hAnsi="Liberation Sans"/>
          <w:sz w:val="22"/>
          <w:szCs w:val="22"/>
        </w:rPr>
        <w:tab/>
      </w:r>
      <w:proofErr w:type="spellStart"/>
      <w:r>
        <w:rPr>
          <w:rFonts w:ascii="Liberation Sans" w:hAnsi="Liberation Sans"/>
          <w:sz w:val="22"/>
          <w:szCs w:val="22"/>
        </w:rPr>
        <w:t>Niegemann</w:t>
      </w:r>
      <w:proofErr w:type="spellEnd"/>
      <w:r>
        <w:rPr>
          <w:rFonts w:ascii="Liberation Sans" w:hAnsi="Liberation Sans"/>
          <w:sz w:val="22"/>
          <w:szCs w:val="22"/>
        </w:rPr>
        <w:t>, H. M. et al. (2008): Kompendium Multimediales Lernen. Berlin: Springer</w:t>
      </w:r>
    </w:p>
    <w:p w:rsidR="00443280" w:rsidRDefault="00BC2248" w:rsidP="0063569F">
      <w:pPr>
        <w:pStyle w:val="Textbody"/>
        <w:tabs>
          <w:tab w:val="left" w:pos="567"/>
          <w:tab w:val="left" w:pos="1134"/>
          <w:tab w:val="left" w:pos="1647"/>
        </w:tabs>
        <w:spacing w:after="57"/>
        <w:ind w:left="567"/>
        <w:outlineLvl w:val="0"/>
      </w:pPr>
      <w:r>
        <w:rPr>
          <w:rFonts w:ascii="Liberation Sans" w:hAnsi="Liberation Sans"/>
          <w:sz w:val="22"/>
          <w:szCs w:val="22"/>
        </w:rPr>
        <w:t>[3]</w:t>
      </w:r>
      <w:r>
        <w:rPr>
          <w:rFonts w:ascii="Liberation Sans" w:hAnsi="Liberation Sans"/>
          <w:sz w:val="22"/>
          <w:szCs w:val="22"/>
        </w:rPr>
        <w:tab/>
        <w:t xml:space="preserve">Handke, J. </w:t>
      </w:r>
      <w:proofErr w:type="spellStart"/>
      <w:r>
        <w:rPr>
          <w:rFonts w:ascii="Liberation Sans" w:hAnsi="Liberation Sans"/>
          <w:sz w:val="22"/>
          <w:szCs w:val="22"/>
        </w:rPr>
        <w:t>and</w:t>
      </w:r>
      <w:proofErr w:type="spellEnd"/>
      <w:r>
        <w:rPr>
          <w:rFonts w:ascii="Liberation Sans" w:hAnsi="Liberation Sans"/>
          <w:sz w:val="22"/>
          <w:szCs w:val="22"/>
        </w:rPr>
        <w:t xml:space="preserve"> A. Schäfer (2012). E-Learning, E-Teaching und E-Assessment in der </w:t>
      </w:r>
      <w:r>
        <w:rPr>
          <w:rFonts w:ascii="Liberation Sans" w:hAnsi="Liberation Sans"/>
          <w:sz w:val="22"/>
          <w:szCs w:val="22"/>
        </w:rPr>
        <w:tab/>
        <w:t xml:space="preserve">Hochschullehre. München, </w:t>
      </w:r>
      <w:proofErr w:type="spellStart"/>
      <w:r>
        <w:rPr>
          <w:rFonts w:ascii="Liberation Sans" w:hAnsi="Liberation Sans"/>
          <w:sz w:val="22"/>
          <w:szCs w:val="22"/>
        </w:rPr>
        <w:t>Oldenbourg</w:t>
      </w:r>
      <w:proofErr w:type="spellEnd"/>
    </w:p>
    <w:p w:rsidR="00443280" w:rsidRDefault="00BC2248" w:rsidP="0063569F">
      <w:pPr>
        <w:pStyle w:val="Textbody"/>
        <w:tabs>
          <w:tab w:val="left" w:pos="567"/>
          <w:tab w:val="left" w:pos="1134"/>
          <w:tab w:val="left" w:pos="1647"/>
        </w:tabs>
        <w:spacing w:after="57"/>
        <w:ind w:left="567"/>
        <w:outlineLvl w:val="0"/>
      </w:pPr>
      <w:r>
        <w:rPr>
          <w:rFonts w:ascii="Liberation Sans" w:hAnsi="Liberation Sans"/>
          <w:sz w:val="22"/>
          <w:szCs w:val="22"/>
        </w:rPr>
        <w:t xml:space="preserve">[4] </w:t>
      </w:r>
      <w:r>
        <w:rPr>
          <w:rFonts w:ascii="Liberation Sans" w:hAnsi="Liberation Sans"/>
          <w:sz w:val="22"/>
          <w:szCs w:val="22"/>
        </w:rPr>
        <w:tab/>
        <w:t xml:space="preserve">Meinhard, David B.; </w:t>
      </w:r>
      <w:proofErr w:type="spellStart"/>
      <w:r>
        <w:rPr>
          <w:rFonts w:ascii="Liberation Sans" w:hAnsi="Liberation Sans"/>
          <w:sz w:val="22"/>
          <w:szCs w:val="22"/>
        </w:rPr>
        <w:t>Clames</w:t>
      </w:r>
      <w:proofErr w:type="spellEnd"/>
      <w:r>
        <w:rPr>
          <w:rFonts w:ascii="Liberation Sans" w:hAnsi="Liberation Sans"/>
          <w:sz w:val="22"/>
          <w:szCs w:val="22"/>
        </w:rPr>
        <w:t>, Ute; Koch, Tobias (2014). Zwischen Trend und</w:t>
      </w:r>
      <w:r>
        <w:rPr>
          <w:rFonts w:ascii="Liberation Sans" w:hAnsi="Liberation Sans"/>
          <w:sz w:val="22"/>
          <w:szCs w:val="22"/>
        </w:rPr>
        <w:tab/>
        <w:t xml:space="preserve">Didaktik - </w:t>
      </w:r>
      <w:r>
        <w:rPr>
          <w:rFonts w:ascii="Liberation Sans" w:hAnsi="Liberation Sans"/>
          <w:sz w:val="22"/>
          <w:szCs w:val="22"/>
        </w:rPr>
        <w:tab/>
        <w:t xml:space="preserve">Videos in der Hochschullehre. In: Zeitschrift für Hochschulentwicklung 9 (3), </w:t>
      </w:r>
      <w:r w:rsidR="0063569F">
        <w:rPr>
          <w:rFonts w:ascii="Liberation Sans" w:hAnsi="Liberation Sans"/>
          <w:sz w:val="22"/>
          <w:szCs w:val="22"/>
        </w:rPr>
        <w:br/>
      </w:r>
      <w:r w:rsidR="0063569F">
        <w:rPr>
          <w:rFonts w:ascii="Liberation Sans" w:hAnsi="Liberation Sans"/>
          <w:sz w:val="22"/>
          <w:szCs w:val="22"/>
        </w:rPr>
        <w:tab/>
      </w:r>
      <w:r>
        <w:rPr>
          <w:rFonts w:ascii="Liberation Sans" w:hAnsi="Liberation Sans"/>
          <w:sz w:val="22"/>
          <w:szCs w:val="22"/>
        </w:rPr>
        <w:t>S. 50–64.</w:t>
      </w:r>
    </w:p>
    <w:p w:rsidR="00443280" w:rsidRDefault="00BC2248" w:rsidP="0063569F">
      <w:pPr>
        <w:pStyle w:val="Textbody"/>
        <w:tabs>
          <w:tab w:val="left" w:pos="567"/>
          <w:tab w:val="left" w:pos="1134"/>
          <w:tab w:val="left" w:pos="1647"/>
        </w:tabs>
        <w:spacing w:after="57"/>
        <w:ind w:left="567"/>
        <w:outlineLvl w:val="0"/>
      </w:pPr>
      <w:r>
        <w:rPr>
          <w:rFonts w:ascii="Liberation Sans" w:hAnsi="Liberation Sans"/>
          <w:sz w:val="22"/>
          <w:szCs w:val="22"/>
        </w:rPr>
        <w:t xml:space="preserve">[5] </w:t>
      </w:r>
      <w:r>
        <w:rPr>
          <w:rFonts w:ascii="Liberation Sans" w:hAnsi="Liberation Sans"/>
          <w:sz w:val="22"/>
          <w:szCs w:val="22"/>
        </w:rPr>
        <w:tab/>
      </w:r>
      <w:proofErr w:type="spellStart"/>
      <w:r>
        <w:rPr>
          <w:rFonts w:ascii="Liberation Sans" w:hAnsi="Liberation Sans"/>
          <w:sz w:val="22"/>
          <w:szCs w:val="22"/>
        </w:rPr>
        <w:t>Jadin</w:t>
      </w:r>
      <w:proofErr w:type="spellEnd"/>
      <w:r>
        <w:rPr>
          <w:rFonts w:ascii="Liberation Sans" w:hAnsi="Liberation Sans"/>
          <w:sz w:val="22"/>
          <w:szCs w:val="22"/>
        </w:rPr>
        <w:t xml:space="preserve">, T. (2013). Multimedia und Gedächtnis: Gestaltung von Materialien zum Lernen </w:t>
      </w:r>
      <w:r>
        <w:rPr>
          <w:rFonts w:ascii="Liberation Sans" w:hAnsi="Liberation Sans"/>
          <w:sz w:val="22"/>
          <w:szCs w:val="22"/>
        </w:rPr>
        <w:tab/>
        <w:t>und Lehren. In: Ebner, M. &amp; Schön, S. (Hrsg.</w:t>
      </w:r>
      <w:proofErr w:type="gramStart"/>
      <w:r>
        <w:rPr>
          <w:rFonts w:ascii="Liberation Sans" w:hAnsi="Liberation Sans"/>
          <w:sz w:val="22"/>
          <w:szCs w:val="22"/>
        </w:rPr>
        <w:t>),:</w:t>
      </w:r>
      <w:proofErr w:type="gramEnd"/>
      <w:r>
        <w:rPr>
          <w:rFonts w:ascii="Liberation Sans" w:hAnsi="Liberation Sans"/>
          <w:sz w:val="22"/>
          <w:szCs w:val="22"/>
        </w:rPr>
        <w:t xml:space="preserve"> L3T. Lehrbuch für Lernen und Lehren </w:t>
      </w:r>
      <w:r>
        <w:rPr>
          <w:rFonts w:ascii="Liberation Sans" w:hAnsi="Liberation Sans"/>
          <w:sz w:val="22"/>
          <w:szCs w:val="22"/>
        </w:rPr>
        <w:tab/>
        <w:t xml:space="preserve">mit Technologien. Abruf am 28.09.2019: </w:t>
      </w:r>
      <w:r>
        <w:rPr>
          <w:rFonts w:ascii="Liberation Sans" w:hAnsi="Liberation Sans"/>
          <w:sz w:val="22"/>
          <w:szCs w:val="22"/>
        </w:rPr>
        <w:tab/>
      </w:r>
      <w:r>
        <w:rPr>
          <w:rFonts w:ascii="Liberation Sans" w:hAnsi="Liberation Sans"/>
          <w:sz w:val="22"/>
          <w:szCs w:val="22"/>
        </w:rPr>
        <w:tab/>
      </w:r>
      <w:r>
        <w:rPr>
          <w:rFonts w:ascii="Liberation Sans" w:hAnsi="Liberation Sans"/>
          <w:sz w:val="22"/>
          <w:szCs w:val="22"/>
        </w:rPr>
        <w:tab/>
      </w:r>
      <w:hyperlink r:id="rId17" w:history="1">
        <w:r w:rsidR="00BB6EFB" w:rsidRPr="004414A9">
          <w:rPr>
            <w:rStyle w:val="Hyperlink"/>
            <w:rFonts w:ascii="Liberation Sans" w:hAnsi="Liberation Sans"/>
            <w:sz w:val="22"/>
            <w:szCs w:val="22"/>
          </w:rPr>
          <w:t>http://l3t</w:t>
        </w:r>
        <w:r w:rsidRPr="004414A9">
          <w:rPr>
            <w:rStyle w:val="Hyperlink"/>
            <w:rFonts w:ascii="Liberation Sans" w:hAnsi="Liberation Sans"/>
            <w:sz w:val="22"/>
            <w:szCs w:val="22"/>
          </w:rPr>
          <w:t>.tugraz.at/index.php/Lehr</w:t>
        </w:r>
        <w:r w:rsidRPr="004414A9">
          <w:rPr>
            <w:rStyle w:val="Hyperlink"/>
            <w:rFonts w:ascii="Liberation Sans" w:hAnsi="Liberation Sans"/>
            <w:sz w:val="22"/>
            <w:szCs w:val="22"/>
          </w:rPr>
          <w:t>b</w:t>
        </w:r>
        <w:r w:rsidRPr="004414A9">
          <w:rPr>
            <w:rStyle w:val="Hyperlink"/>
            <w:rFonts w:ascii="Liberation Sans" w:hAnsi="Liberation Sans"/>
            <w:sz w:val="22"/>
            <w:szCs w:val="22"/>
          </w:rPr>
          <w:t>uchEbner10/article/download/1</w:t>
        </w:r>
        <w:bookmarkStart w:id="0" w:name="_GoBack"/>
        <w:bookmarkEnd w:id="0"/>
        <w:r w:rsidRPr="004414A9">
          <w:rPr>
            <w:rStyle w:val="Hyperlink"/>
            <w:rFonts w:ascii="Liberation Sans" w:hAnsi="Liberation Sans"/>
            <w:sz w:val="22"/>
            <w:szCs w:val="22"/>
          </w:rPr>
          <w:t>0</w:t>
        </w:r>
        <w:r w:rsidRPr="004414A9">
          <w:rPr>
            <w:rStyle w:val="Hyperlink"/>
            <w:rFonts w:ascii="Liberation Sans" w:hAnsi="Liberation Sans"/>
            <w:sz w:val="22"/>
            <w:szCs w:val="22"/>
          </w:rPr>
          <w:t>7/96</w:t>
        </w:r>
      </w:hyperlink>
    </w:p>
    <w:p w:rsidR="00443280" w:rsidRDefault="00BC2248" w:rsidP="0063569F">
      <w:pPr>
        <w:pStyle w:val="Textbody"/>
        <w:tabs>
          <w:tab w:val="left" w:pos="567"/>
          <w:tab w:val="left" w:pos="1134"/>
          <w:tab w:val="left" w:pos="1647"/>
        </w:tabs>
        <w:spacing w:after="57"/>
        <w:ind w:left="567"/>
        <w:outlineLvl w:val="0"/>
      </w:pPr>
      <w:r>
        <w:rPr>
          <w:rFonts w:ascii="Liberation Sans" w:hAnsi="Liberation Sans"/>
          <w:sz w:val="22"/>
          <w:szCs w:val="22"/>
        </w:rPr>
        <w:t xml:space="preserve">[6] </w:t>
      </w:r>
      <w:r>
        <w:rPr>
          <w:rFonts w:ascii="Liberation Sans" w:hAnsi="Liberation Sans"/>
          <w:sz w:val="22"/>
          <w:szCs w:val="22"/>
        </w:rPr>
        <w:tab/>
        <w:t xml:space="preserve">e-teaching.org (2015). Drehbuch. Abruf am 11.09.2019: </w:t>
      </w:r>
      <w:r>
        <w:rPr>
          <w:rFonts w:ascii="Liberation Sans" w:hAnsi="Liberation Sans"/>
          <w:sz w:val="22"/>
          <w:szCs w:val="22"/>
        </w:rPr>
        <w:br/>
      </w:r>
      <w:r>
        <w:rPr>
          <w:rFonts w:ascii="Liberation Sans" w:hAnsi="Liberation Sans"/>
          <w:sz w:val="22"/>
          <w:szCs w:val="22"/>
        </w:rPr>
        <w:tab/>
      </w:r>
      <w:hyperlink r:id="rId18" w:history="1">
        <w:r w:rsidRPr="005A4426">
          <w:rPr>
            <w:rStyle w:val="Hyperlink"/>
            <w:rFonts w:ascii="Liberation Sans" w:hAnsi="Liberation Sans"/>
            <w:sz w:val="22"/>
            <w:szCs w:val="22"/>
          </w:rPr>
          <w:t>https://www.e</w:t>
        </w:r>
        <w:r w:rsidRPr="005A4426">
          <w:rPr>
            <w:rStyle w:val="Hyperlink"/>
            <w:rFonts w:ascii="Liberation Sans" w:hAnsi="Liberation Sans"/>
            <w:sz w:val="22"/>
            <w:szCs w:val="22"/>
          </w:rPr>
          <w:t>-</w:t>
        </w:r>
        <w:r w:rsidRPr="005A4426">
          <w:rPr>
            <w:rStyle w:val="Hyperlink"/>
            <w:rFonts w:ascii="Liberation Sans" w:hAnsi="Liberation Sans"/>
            <w:sz w:val="22"/>
            <w:szCs w:val="22"/>
          </w:rPr>
          <w:t>teaching.org/didaktik/konzeption/inhalte/drehbuch</w:t>
        </w:r>
      </w:hyperlink>
    </w:p>
    <w:p w:rsidR="00443280" w:rsidRDefault="00BC2248" w:rsidP="004414A9">
      <w:pPr>
        <w:pStyle w:val="Textbody"/>
        <w:tabs>
          <w:tab w:val="left" w:pos="567"/>
          <w:tab w:val="left" w:pos="1134"/>
          <w:tab w:val="left" w:pos="1647"/>
        </w:tabs>
        <w:spacing w:after="57"/>
        <w:ind w:left="1134" w:hanging="567"/>
        <w:outlineLvl w:val="0"/>
      </w:pPr>
      <w:r>
        <w:rPr>
          <w:rFonts w:ascii="Liberation Sans" w:hAnsi="Liberation Sans"/>
          <w:sz w:val="22"/>
          <w:szCs w:val="22"/>
        </w:rPr>
        <w:t>[7]</w:t>
      </w:r>
      <w:r>
        <w:rPr>
          <w:rFonts w:ascii="Liberation Sans" w:hAnsi="Liberation Sans"/>
          <w:sz w:val="22"/>
          <w:szCs w:val="22"/>
        </w:rPr>
        <w:tab/>
        <w:t>Kretschmar, A. (2018). Filmen auf öffentlichen Veranstaltungen: Was ist erlaubt – und was nicht? Abruf am 29.09.2019:</w:t>
      </w:r>
      <w:r>
        <w:rPr>
          <w:rFonts w:ascii="Liberation Sans" w:hAnsi="Liberation Sans"/>
          <w:sz w:val="22"/>
          <w:szCs w:val="22"/>
        </w:rPr>
        <w:br/>
      </w:r>
      <w:hyperlink r:id="rId19" w:history="1">
        <w:r w:rsidR="004414A9" w:rsidRPr="004414A9">
          <w:rPr>
            <w:rStyle w:val="Hyperlink"/>
            <w:rFonts w:ascii="Liberation Sans" w:hAnsi="Liberation Sans"/>
            <w:sz w:val="22"/>
            <w:szCs w:val="22"/>
          </w:rPr>
          <w:t>https://www.video-im</w:t>
        </w:r>
        <w:r w:rsidR="004414A9" w:rsidRPr="004414A9">
          <w:rPr>
            <w:rStyle w:val="Hyperlink"/>
            <w:rFonts w:ascii="Liberation Sans" w:hAnsi="Liberation Sans"/>
            <w:sz w:val="22"/>
            <w:szCs w:val="22"/>
          </w:rPr>
          <w:t>p</w:t>
        </w:r>
        <w:r w:rsidR="004414A9" w:rsidRPr="004414A9">
          <w:rPr>
            <w:rStyle w:val="Hyperlink"/>
            <w:rFonts w:ascii="Liberation Sans" w:hAnsi="Liberation Sans"/>
            <w:sz w:val="22"/>
            <w:szCs w:val="22"/>
          </w:rPr>
          <w:t>ression.com/filmen-auf-oeffentlichen-veranstaltungen-was-ist-erlaubt-und-was-nicht/</w:t>
        </w:r>
      </w:hyperlink>
    </w:p>
    <w:p w:rsidR="00443280" w:rsidRDefault="00BC2248" w:rsidP="0063569F">
      <w:pPr>
        <w:pStyle w:val="Textbody"/>
        <w:tabs>
          <w:tab w:val="left" w:pos="567"/>
          <w:tab w:val="left" w:pos="1134"/>
          <w:tab w:val="left" w:pos="1647"/>
        </w:tabs>
        <w:spacing w:after="57"/>
        <w:ind w:left="567"/>
        <w:outlineLvl w:val="0"/>
      </w:pPr>
      <w:r>
        <w:rPr>
          <w:rFonts w:ascii="Liberation Sans" w:hAnsi="Liberation Sans"/>
          <w:sz w:val="22"/>
          <w:szCs w:val="22"/>
        </w:rPr>
        <w:t xml:space="preserve">[8] </w:t>
      </w:r>
      <w:r>
        <w:rPr>
          <w:rFonts w:ascii="Liberation Sans" w:hAnsi="Liberation Sans"/>
          <w:sz w:val="22"/>
          <w:szCs w:val="22"/>
        </w:rPr>
        <w:tab/>
        <w:t xml:space="preserve">Technische Universität Chemnitz (2016). Videokurs. Abruf am 28.09.2019: </w:t>
      </w:r>
      <w:r>
        <w:rPr>
          <w:rFonts w:ascii="Liberation Sans" w:hAnsi="Liberation Sans"/>
          <w:sz w:val="22"/>
          <w:szCs w:val="22"/>
        </w:rPr>
        <w:br/>
      </w:r>
      <w:r>
        <w:rPr>
          <w:rFonts w:ascii="Liberation Sans" w:hAnsi="Liberation Sans"/>
          <w:sz w:val="22"/>
          <w:szCs w:val="22"/>
        </w:rPr>
        <w:tab/>
      </w:r>
      <w:hyperlink r:id="rId20" w:history="1">
        <w:r w:rsidR="004414A9" w:rsidRPr="006916E2">
          <w:rPr>
            <w:rStyle w:val="Hyperlink"/>
            <w:rFonts w:ascii="Liberation Sans" w:hAnsi="Liberation Sans"/>
            <w:sz w:val="22"/>
            <w:szCs w:val="22"/>
          </w:rPr>
          <w:t>https://www</w:t>
        </w:r>
        <w:r w:rsidR="004414A9" w:rsidRPr="006916E2">
          <w:rPr>
            <w:rStyle w:val="Hyperlink"/>
            <w:rFonts w:ascii="Liberation Sans" w:hAnsi="Liberation Sans"/>
            <w:sz w:val="22"/>
            <w:szCs w:val="22"/>
          </w:rPr>
          <w:t>.</w:t>
        </w:r>
        <w:r w:rsidR="004414A9" w:rsidRPr="006916E2">
          <w:rPr>
            <w:rStyle w:val="Hyperlink"/>
            <w:rFonts w:ascii="Liberation Sans" w:hAnsi="Liberation Sans"/>
            <w:sz w:val="22"/>
            <w:szCs w:val="22"/>
          </w:rPr>
          <w:t>tu-chemnitz.de/hsw/videostudio/videokurs/index.php</w:t>
        </w:r>
      </w:hyperlink>
    </w:p>
    <w:sectPr w:rsidR="00443280">
      <w:headerReference w:type="default" r:id="rId21"/>
      <w:footerReference w:type="default" r:id="rId22"/>
      <w:headerReference w:type="first" r:id="rId23"/>
      <w:footerReference w:type="first" r:id="rId24"/>
      <w:pgSz w:w="11906" w:h="16838"/>
      <w:pgMar w:top="623" w:right="1134" w:bottom="283" w:left="1134" w:header="28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47" w:rsidRDefault="00BB1447">
      <w:r>
        <w:separator/>
      </w:r>
    </w:p>
  </w:endnote>
  <w:endnote w:type="continuationSeparator" w:id="0">
    <w:p w:rsidR="00BB1447" w:rsidRDefault="00BB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ans">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6B" w:rsidRDefault="007802E9" w:rsidP="0063569F">
    <w:pPr>
      <w:pStyle w:val="Fuzeile"/>
      <w:tabs>
        <w:tab w:val="clear" w:pos="7285"/>
        <w:tab w:val="clear" w:pos="14570"/>
        <w:tab w:val="left" w:pos="5430"/>
      </w:tabs>
      <w:ind w:left="567"/>
      <w:rPr>
        <w:rFonts w:ascii="Liberation Sans" w:hAnsi="Liberation Sans"/>
        <w:sz w:val="22"/>
        <w:szCs w:val="22"/>
      </w:rPr>
    </w:pPr>
    <w:r>
      <w:rPr>
        <w:noProof/>
        <w:lang w:eastAsia="de-DE" w:bidi="ar-SA"/>
      </w:rPr>
      <w:drawing>
        <wp:anchor distT="0" distB="0" distL="114300" distR="114300" simplePos="0" relativeHeight="251661312" behindDoc="0" locked="0" layoutInCell="1" allowOverlap="1" wp14:anchorId="4F6C798E" wp14:editId="0F801D19">
          <wp:simplePos x="0" y="0"/>
          <wp:positionH relativeFrom="page">
            <wp:posOffset>5307330</wp:posOffset>
          </wp:positionH>
          <wp:positionV relativeFrom="margin">
            <wp:posOffset>9065895</wp:posOffset>
          </wp:positionV>
          <wp:extent cx="982800" cy="342000"/>
          <wp:effectExtent l="0" t="0" r="8255" b="1270"/>
          <wp:wrapSquare wrapText="bothSides"/>
          <wp:docPr id="17" name="Bild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2800" cy="342000"/>
                  </a:xfrm>
                  <a:prstGeom prst="rect">
                    <a:avLst/>
                  </a:prstGeom>
                </pic:spPr>
              </pic:pic>
            </a:graphicData>
          </a:graphic>
          <wp14:sizeRelH relativeFrom="margin">
            <wp14:pctWidth>0</wp14:pctWidth>
          </wp14:sizeRelH>
          <wp14:sizeRelV relativeFrom="margin">
            <wp14:pctHeight>0</wp14:pctHeight>
          </wp14:sizeRelV>
        </wp:anchor>
      </w:drawing>
    </w:r>
    <w:r>
      <w:rPr>
        <w:color w:val="2A6099"/>
      </w:rPr>
      <w:t>„</w:t>
    </w:r>
    <w:r>
      <w:rPr>
        <w:rFonts w:ascii="Liberation Sans" w:hAnsi="Liberation Sans" w:cs="Liberation Sans"/>
        <w:color w:val="2A6099"/>
        <w:sz w:val="20"/>
        <w:szCs w:val="20"/>
      </w:rPr>
      <w:t xml:space="preserve">Tipps für die Produktion von Lehr-/Lernvideos“, </w:t>
    </w:r>
    <w:r w:rsidR="0063569F">
      <w:rPr>
        <w:rFonts w:ascii="Liberation Sans" w:hAnsi="Liberation Sans" w:cs="Liberation Sans"/>
        <w:color w:val="2A6099"/>
        <w:sz w:val="20"/>
        <w:szCs w:val="20"/>
      </w:rPr>
      <w:tab/>
    </w:r>
    <w:r w:rsidR="0063569F">
      <w:rPr>
        <w:rFonts w:ascii="Liberation Sans" w:hAnsi="Liberation Sans" w:cs="Liberation Sans"/>
        <w:color w:val="2A6099"/>
        <w:sz w:val="20"/>
        <w:szCs w:val="20"/>
      </w:rPr>
      <w:br/>
    </w:r>
    <w:r>
      <w:rPr>
        <w:rFonts w:ascii="Liberation Sans" w:hAnsi="Liberation Sans" w:cs="Liberation Sans"/>
        <w:color w:val="2A6099"/>
        <w:sz w:val="20"/>
        <w:szCs w:val="20"/>
      </w:rPr>
      <w:br/>
      <w:t>Digitale Hochschulbrücke westlicher Niederrhein / [</w:t>
    </w:r>
    <w:proofErr w:type="spellStart"/>
    <w:r>
      <w:rPr>
        <w:rFonts w:ascii="Liberation Sans" w:hAnsi="Liberation Sans" w:cs="Liberation Sans"/>
        <w:color w:val="2A6099"/>
        <w:sz w:val="20"/>
        <w:szCs w:val="20"/>
      </w:rPr>
      <w:t>bridge</w:t>
    </w:r>
    <w:proofErr w:type="spellEnd"/>
    <w:r>
      <w:rPr>
        <w:rFonts w:ascii="Liberation Sans" w:hAnsi="Liberation Sans" w:cs="Liberation Sans"/>
        <w:color w:val="2A6099"/>
        <w:sz w:val="20"/>
        <w:szCs w:val="20"/>
      </w:rPr>
      <w:t>] 2019</w:t>
    </w:r>
    <w:r>
      <w:rPr>
        <w:rFonts w:ascii="Liberation Sans" w:hAnsi="Liberation Sans" w:cs="Liberation Sans"/>
        <w:color w:val="2A6099"/>
        <w:sz w:val="20"/>
        <w:szCs w:val="20"/>
      </w:rPr>
      <w:br/>
    </w:r>
    <w:r w:rsidR="00BC2248">
      <w:rPr>
        <w:rFonts w:ascii="Liberation Sans" w:hAnsi="Liberation Sans"/>
        <w:color w:val="2A6099"/>
        <w:sz w:val="22"/>
        <w:szCs w:val="22"/>
      </w:rPr>
      <w:tab/>
    </w:r>
    <w:r w:rsidR="00BC2248">
      <w:rPr>
        <w:rFonts w:ascii="Liberation Sans" w:hAnsi="Liberation Sans"/>
        <w:sz w:val="22"/>
        <w:szCs w:val="22"/>
      </w:rPr>
      <w:fldChar w:fldCharType="begin"/>
    </w:r>
    <w:r w:rsidR="00BC2248">
      <w:rPr>
        <w:rFonts w:ascii="Liberation Sans" w:hAnsi="Liberation Sans"/>
        <w:sz w:val="22"/>
        <w:szCs w:val="22"/>
      </w:rPr>
      <w:instrText xml:space="preserve"> PAGE </w:instrText>
    </w:r>
    <w:r w:rsidR="00BC2248">
      <w:rPr>
        <w:rFonts w:ascii="Liberation Sans" w:hAnsi="Liberation Sans"/>
        <w:sz w:val="22"/>
        <w:szCs w:val="22"/>
      </w:rPr>
      <w:fldChar w:fldCharType="separate"/>
    </w:r>
    <w:r w:rsidR="004414A9">
      <w:rPr>
        <w:rFonts w:ascii="Liberation Sans" w:hAnsi="Liberation Sans"/>
        <w:noProof/>
        <w:sz w:val="22"/>
        <w:szCs w:val="22"/>
      </w:rPr>
      <w:t>5</w:t>
    </w:r>
    <w:r w:rsidR="00BC2248">
      <w:rPr>
        <w:rFonts w:ascii="Liberation Sans" w:hAnsi="Liberation San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33674"/>
      <w:docPartObj>
        <w:docPartGallery w:val="Page Numbers (Bottom of Page)"/>
        <w:docPartUnique/>
      </w:docPartObj>
    </w:sdtPr>
    <w:sdtEndPr/>
    <w:sdtContent>
      <w:p w:rsidR="007802E9" w:rsidRDefault="007802E9" w:rsidP="007802E9">
        <w:pPr>
          <w:pStyle w:val="StandardWeb"/>
          <w:spacing w:after="0" w:line="240" w:lineRule="auto"/>
          <w:ind w:left="567"/>
        </w:pPr>
        <w:r>
          <w:rPr>
            <w:color w:val="2A6099"/>
          </w:rPr>
          <w:t>„</w:t>
        </w:r>
        <w:r>
          <w:rPr>
            <w:rFonts w:ascii="Liberation Sans" w:hAnsi="Liberation Sans" w:cs="Liberation Sans"/>
            <w:color w:val="2A6099"/>
            <w:sz w:val="20"/>
            <w:szCs w:val="20"/>
          </w:rPr>
          <w:t xml:space="preserve">Tipps für die Produktion von Lehr-/Lernvideos“, </w:t>
        </w:r>
        <w:r>
          <w:rPr>
            <w:rFonts w:ascii="Liberation Sans" w:hAnsi="Liberation Sans" w:cs="Liberation Sans"/>
            <w:color w:val="2A6099"/>
            <w:sz w:val="20"/>
            <w:szCs w:val="20"/>
          </w:rPr>
          <w:br/>
          <w:t>Digitale Hochschulbrücke westlicher Niederrhein / [</w:t>
        </w:r>
        <w:proofErr w:type="spellStart"/>
        <w:r>
          <w:rPr>
            <w:rFonts w:ascii="Liberation Sans" w:hAnsi="Liberation Sans" w:cs="Liberation Sans"/>
            <w:color w:val="2A6099"/>
            <w:sz w:val="20"/>
            <w:szCs w:val="20"/>
          </w:rPr>
          <w:t>bridge</w:t>
        </w:r>
        <w:proofErr w:type="spellEnd"/>
        <w:r>
          <w:rPr>
            <w:rFonts w:ascii="Liberation Sans" w:hAnsi="Liberation Sans" w:cs="Liberation Sans"/>
            <w:color w:val="2A6099"/>
            <w:sz w:val="20"/>
            <w:szCs w:val="20"/>
          </w:rPr>
          <w:t>] 2019</w:t>
        </w:r>
        <w:r>
          <w:rPr>
            <w:rFonts w:ascii="Liberation Sans" w:hAnsi="Liberation Sans" w:cs="Liberation Sans"/>
            <w:color w:val="2A6099"/>
            <w:sz w:val="20"/>
            <w:szCs w:val="20"/>
          </w:rPr>
          <w:tab/>
        </w:r>
        <w:r>
          <w:rPr>
            <w:rFonts w:ascii="Liberation Sans" w:hAnsi="Liberation Sans" w:cs="Liberation Sans"/>
            <w:color w:val="2A6099"/>
            <w:sz w:val="20"/>
            <w:szCs w:val="20"/>
          </w:rPr>
          <w:tab/>
        </w:r>
        <w:r>
          <w:rPr>
            <w:rFonts w:ascii="Liberation Sans" w:hAnsi="Liberation Sans" w:cs="Liberation Sans"/>
            <w:color w:val="2A6099"/>
            <w:sz w:val="20"/>
            <w:szCs w:val="20"/>
          </w:rPr>
          <w:tab/>
        </w:r>
        <w:r>
          <w:tab/>
        </w:r>
        <w:r>
          <w:tab/>
        </w:r>
        <w:r>
          <w:fldChar w:fldCharType="begin"/>
        </w:r>
        <w:r>
          <w:instrText>PAGE   \* MERGEFORMAT</w:instrText>
        </w:r>
        <w:r>
          <w:fldChar w:fldCharType="separate"/>
        </w:r>
        <w:r w:rsidR="004414A9">
          <w:rPr>
            <w:noProof/>
          </w:rPr>
          <w:t>1</w:t>
        </w:r>
        <w:r>
          <w:fldChar w:fldCharType="end"/>
        </w:r>
      </w:p>
    </w:sdtContent>
  </w:sdt>
  <w:p w:rsidR="007802E9" w:rsidRDefault="007802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6B" w:rsidRDefault="00BC2248">
    <w:pPr>
      <w:pStyle w:val="Fuzeile"/>
      <w:ind w:left="567"/>
      <w:rPr>
        <w:rFonts w:ascii="Liberation Sans" w:hAnsi="Liberation Sans"/>
        <w:sz w:val="22"/>
        <w:szCs w:val="22"/>
      </w:rPr>
    </w:pPr>
    <w:r>
      <w:rPr>
        <w:rFonts w:ascii="Liberation Sans" w:hAnsi="Liberation Sans"/>
        <w:color w:val="2A6099"/>
        <w:sz w:val="20"/>
        <w:szCs w:val="20"/>
      </w:rPr>
      <w:t xml:space="preserve">„Tipps für die Produktion von Lehr-/Lernvideos“,  </w:t>
    </w:r>
    <w:r>
      <w:rPr>
        <w:rFonts w:ascii="Liberation Sans" w:hAnsi="Liberation Sans"/>
        <w:color w:val="2A6099"/>
        <w:sz w:val="20"/>
        <w:szCs w:val="20"/>
      </w:rPr>
      <w:br/>
      <w:t>Digitale Hochschulbrücke westlicher Niederrhein / [</w:t>
    </w:r>
    <w:proofErr w:type="spellStart"/>
    <w:r>
      <w:rPr>
        <w:rFonts w:ascii="Liberation Sans" w:hAnsi="Liberation Sans"/>
        <w:color w:val="2A6099"/>
        <w:sz w:val="20"/>
        <w:szCs w:val="20"/>
      </w:rPr>
      <w:t>bridge</w:t>
    </w:r>
    <w:proofErr w:type="spellEnd"/>
    <w:r>
      <w:rPr>
        <w:rFonts w:ascii="Liberation Sans" w:hAnsi="Liberation Sans"/>
        <w:color w:val="2A6099"/>
        <w:sz w:val="20"/>
        <w:szCs w:val="20"/>
      </w:rPr>
      <w:t>] 2019</w:t>
    </w:r>
    <w:r>
      <w:rPr>
        <w:rFonts w:ascii="Liberation Sans" w:hAnsi="Liberation Sans"/>
        <w:color w:val="2A6099"/>
        <w:sz w:val="22"/>
        <w:szCs w:val="22"/>
      </w:rPr>
      <w:tab/>
    </w:r>
    <w:r>
      <w:rPr>
        <w:rFonts w:ascii="Liberation Sans" w:hAnsi="Liberation Sans"/>
        <w:color w:val="2A6099"/>
        <w:sz w:val="22"/>
        <w:szCs w:val="22"/>
      </w:rPr>
      <w:tab/>
    </w:r>
    <w:r>
      <w:rPr>
        <w:rFonts w:ascii="Liberation Sans" w:hAnsi="Liberation Sans"/>
        <w:color w:val="2A6099"/>
        <w:sz w:val="22"/>
        <w:szCs w:val="22"/>
      </w:rPr>
      <w:tab/>
    </w:r>
    <w:r>
      <w:rPr>
        <w:rFonts w:ascii="Liberation Sans" w:hAnsi="Liberation Sans"/>
        <w:color w:val="2A6099"/>
        <w:sz w:val="22"/>
        <w:szCs w:val="22"/>
      </w:rPr>
      <w:tab/>
    </w:r>
    <w:r>
      <w:rPr>
        <w:rFonts w:ascii="Liberation Sans" w:hAnsi="Liberation Sans"/>
        <w:sz w:val="22"/>
        <w:szCs w:val="22"/>
      </w:rPr>
      <w:fldChar w:fldCharType="begin"/>
    </w:r>
    <w:r>
      <w:rPr>
        <w:rFonts w:ascii="Liberation Sans" w:hAnsi="Liberation Sans"/>
        <w:sz w:val="22"/>
        <w:szCs w:val="22"/>
      </w:rPr>
      <w:instrText xml:space="preserve"> PAGE </w:instrText>
    </w:r>
    <w:r>
      <w:rPr>
        <w:rFonts w:ascii="Liberation Sans" w:hAnsi="Liberation Sans"/>
        <w:sz w:val="22"/>
        <w:szCs w:val="22"/>
      </w:rPr>
      <w:fldChar w:fldCharType="separate"/>
    </w:r>
    <w:r w:rsidR="00DE4BBD">
      <w:rPr>
        <w:rFonts w:ascii="Liberation Sans" w:hAnsi="Liberation Sans"/>
        <w:noProof/>
        <w:sz w:val="22"/>
        <w:szCs w:val="22"/>
      </w:rPr>
      <w:t>7</w:t>
    </w:r>
    <w:r>
      <w:rPr>
        <w:rFonts w:ascii="Liberation Sans" w:hAnsi="Liberation Sans"/>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6B" w:rsidRDefault="00BC2248">
    <w:pPr>
      <w:rPr>
        <w:rFonts w:ascii="Liberation Sans" w:hAnsi="Liberation Sans"/>
        <w:color w:val="2A6099"/>
        <w:sz w:val="20"/>
        <w:szCs w:val="20"/>
      </w:rPr>
    </w:pPr>
    <w:r>
      <w:rPr>
        <w:rFonts w:ascii="Liberation Sans" w:hAnsi="Liberation Sans"/>
        <w:color w:val="2A6099"/>
        <w:sz w:val="20"/>
        <w:szCs w:val="20"/>
      </w:rPr>
      <w:t xml:space="preserve">Der Text dieser Veröffentlichung ist lizensiert unter einer Creative </w:t>
    </w:r>
    <w:proofErr w:type="spellStart"/>
    <w:r>
      <w:rPr>
        <w:rFonts w:ascii="Liberation Sans" w:hAnsi="Liberation Sans"/>
        <w:color w:val="2A6099"/>
        <w:sz w:val="20"/>
        <w:szCs w:val="20"/>
      </w:rPr>
      <w:t>Commons</w:t>
    </w:r>
    <w:proofErr w:type="spellEnd"/>
    <w:r>
      <w:rPr>
        <w:rFonts w:ascii="Liberation Sans" w:hAnsi="Liberation Sans"/>
        <w:color w:val="2A6099"/>
        <w:sz w:val="20"/>
        <w:szCs w:val="20"/>
      </w:rPr>
      <w:t xml:space="preserve"> Namensnennung - </w:t>
    </w:r>
    <w:r>
      <w:rPr>
        <w:rFonts w:ascii="Liberation Sans" w:hAnsi="Liberation Sans"/>
        <w:color w:val="2A6099"/>
        <w:sz w:val="20"/>
        <w:szCs w:val="20"/>
      </w:rPr>
      <w:br/>
      <w:t>Weitergabe unter gleichen Bedingungen 4.0 International Lizenz.</w:t>
    </w:r>
  </w:p>
  <w:p w:rsidR="0001076B" w:rsidRDefault="0063569F">
    <w:pPr>
      <w:rPr>
        <w:rFonts w:ascii="Segoe UI" w:hAnsi="Segoe UI"/>
        <w:color w:val="2A6099"/>
        <w:sz w:val="20"/>
        <w:szCs w:val="20"/>
      </w:rPr>
    </w:pPr>
    <w:r>
      <w:rPr>
        <w:noProof/>
        <w:lang w:eastAsia="de-DE" w:bidi="ar-SA"/>
      </w:rPr>
      <w:drawing>
        <wp:anchor distT="0" distB="0" distL="114300" distR="114300" simplePos="0" relativeHeight="251663360" behindDoc="1" locked="0" layoutInCell="1" allowOverlap="1" wp14:anchorId="2E933F99" wp14:editId="61FBA77F">
          <wp:simplePos x="0" y="0"/>
          <wp:positionH relativeFrom="page">
            <wp:posOffset>5417820</wp:posOffset>
          </wp:positionH>
          <wp:positionV relativeFrom="margin">
            <wp:posOffset>9112885</wp:posOffset>
          </wp:positionV>
          <wp:extent cx="982800" cy="342000"/>
          <wp:effectExtent l="0" t="0" r="8255" b="1270"/>
          <wp:wrapTight wrapText="bothSides">
            <wp:wrapPolygon edited="0">
              <wp:start x="0" y="0"/>
              <wp:lineTo x="0" y="20476"/>
              <wp:lineTo x="21363" y="20476"/>
              <wp:lineTo x="21363" y="0"/>
              <wp:lineTo x="0" y="0"/>
            </wp:wrapPolygon>
          </wp:wrapTight>
          <wp:docPr id="18" name="Bild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2800" cy="342000"/>
                  </a:xfrm>
                  <a:prstGeom prst="rect">
                    <a:avLst/>
                  </a:prstGeom>
                </pic:spPr>
              </pic:pic>
            </a:graphicData>
          </a:graphic>
          <wp14:sizeRelH relativeFrom="margin">
            <wp14:pctWidth>0</wp14:pctWidth>
          </wp14:sizeRelH>
          <wp14:sizeRelV relativeFrom="margin">
            <wp14:pctHeight>0</wp14:pctHeight>
          </wp14:sizeRelV>
        </wp:anchor>
      </w:drawing>
    </w:r>
    <w:r w:rsidR="00BC2248">
      <w:rPr>
        <w:rFonts w:ascii="Liberation Sans" w:hAnsi="Liberation Sans"/>
        <w:color w:val="2A6099"/>
        <w:sz w:val="20"/>
        <w:szCs w:val="20"/>
      </w:rPr>
      <w:t xml:space="preserve">Der Verfasser soll so genannt werden: </w:t>
    </w:r>
    <w:r w:rsidR="00BC2248">
      <w:rPr>
        <w:rFonts w:ascii="Liberation Sans" w:hAnsi="Liberation Sans"/>
        <w:color w:val="2A6099"/>
        <w:sz w:val="20"/>
        <w:szCs w:val="20"/>
      </w:rPr>
      <w:br/>
      <w:t>„Tipps für die Produktion von Lehr-/Lernvideos“,</w:t>
    </w:r>
    <w:r w:rsidR="00BC2248">
      <w:rPr>
        <w:rFonts w:ascii="Liberation Sans" w:hAnsi="Liberation Sans"/>
        <w:color w:val="2A6099"/>
        <w:sz w:val="20"/>
        <w:szCs w:val="20"/>
      </w:rPr>
      <w:br/>
    </w:r>
    <w:r>
      <w:rPr>
        <w:rFonts w:ascii="Liberation Sans" w:hAnsi="Liberation Sans"/>
        <w:color w:val="2A6099"/>
        <w:sz w:val="20"/>
        <w:szCs w:val="20"/>
      </w:rPr>
      <w:br/>
    </w:r>
    <w:r w:rsidR="00BC2248">
      <w:rPr>
        <w:rFonts w:ascii="Liberation Sans" w:hAnsi="Liberation Sans"/>
        <w:color w:val="2A6099"/>
        <w:sz w:val="20"/>
        <w:szCs w:val="20"/>
      </w:rPr>
      <w:t>Digitale Hochschulbrücke westlicher Niederrhein / [</w:t>
    </w:r>
    <w:proofErr w:type="spellStart"/>
    <w:r w:rsidR="00BC2248">
      <w:rPr>
        <w:rFonts w:ascii="Liberation Sans" w:hAnsi="Liberation Sans"/>
        <w:color w:val="2A6099"/>
        <w:sz w:val="20"/>
        <w:szCs w:val="20"/>
      </w:rPr>
      <w:t>bridge</w:t>
    </w:r>
    <w:proofErr w:type="spellEnd"/>
    <w:r w:rsidR="00BC2248">
      <w:rPr>
        <w:rFonts w:ascii="Liberation Sans" w:hAnsi="Liberation Sans"/>
        <w:color w:val="2A6099"/>
        <w:sz w:val="20"/>
        <w:szCs w:val="20"/>
      </w:rPr>
      <w:t>] 2019</w:t>
    </w:r>
    <w:r w:rsidR="00BC2248">
      <w:rPr>
        <w:rFonts w:ascii="Segoe UI" w:hAnsi="Segoe UI"/>
        <w:color w:val="2A6099"/>
        <w:sz w:val="20"/>
        <w:szCs w:val="20"/>
      </w:rPr>
      <w:tab/>
    </w:r>
    <w:r w:rsidR="00BC2248">
      <w:rPr>
        <w:rFonts w:ascii="Segoe UI" w:hAnsi="Segoe UI"/>
        <w:color w:val="2A6099"/>
        <w:sz w:val="20"/>
        <w:szCs w:val="20"/>
      </w:rPr>
      <w:tab/>
    </w:r>
    <w:r>
      <w:rPr>
        <w:rFonts w:ascii="Segoe UI" w:hAnsi="Segoe UI"/>
        <w:color w:val="2A6099"/>
        <w:sz w:val="20"/>
        <w:szCs w:val="20"/>
      </w:rPr>
      <w:tab/>
    </w:r>
    <w:r>
      <w:rPr>
        <w:rFonts w:ascii="Segoe UI" w:hAnsi="Segoe UI"/>
        <w:color w:val="2A6099"/>
        <w:sz w:val="20"/>
        <w:szCs w:val="20"/>
      </w:rPr>
      <w:tab/>
    </w:r>
    <w:r w:rsidR="00BC2248">
      <w:rPr>
        <w:rFonts w:ascii="Segoe UI" w:hAnsi="Segoe UI"/>
        <w:color w:val="2A6099"/>
        <w:sz w:val="20"/>
        <w:szCs w:val="20"/>
      </w:rPr>
      <w:fldChar w:fldCharType="begin"/>
    </w:r>
    <w:r w:rsidR="00BC2248">
      <w:rPr>
        <w:rFonts w:ascii="Segoe UI" w:hAnsi="Segoe UI"/>
        <w:color w:val="2A6099"/>
        <w:sz w:val="20"/>
        <w:szCs w:val="20"/>
      </w:rPr>
      <w:instrText xml:space="preserve"> PAGE </w:instrText>
    </w:r>
    <w:r w:rsidR="00BC2248">
      <w:rPr>
        <w:rFonts w:ascii="Segoe UI" w:hAnsi="Segoe UI"/>
        <w:color w:val="2A6099"/>
        <w:sz w:val="20"/>
        <w:szCs w:val="20"/>
      </w:rPr>
      <w:fldChar w:fldCharType="separate"/>
    </w:r>
    <w:r w:rsidR="004414A9">
      <w:rPr>
        <w:rFonts w:ascii="Segoe UI" w:hAnsi="Segoe UI"/>
        <w:noProof/>
        <w:color w:val="2A6099"/>
        <w:sz w:val="20"/>
        <w:szCs w:val="20"/>
      </w:rPr>
      <w:t>6</w:t>
    </w:r>
    <w:r w:rsidR="00BC2248">
      <w:rPr>
        <w:rFonts w:ascii="Segoe UI" w:hAnsi="Segoe UI"/>
        <w:color w:val="2A60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47" w:rsidRDefault="00BB1447">
      <w:r>
        <w:rPr>
          <w:color w:val="000000"/>
        </w:rPr>
        <w:separator/>
      </w:r>
    </w:p>
  </w:footnote>
  <w:footnote w:type="continuationSeparator" w:id="0">
    <w:p w:rsidR="00BB1447" w:rsidRDefault="00BB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6B" w:rsidRDefault="0094103C">
    <w:pPr>
      <w:pStyle w:val="Kopfzeile"/>
      <w:jc w:val="center"/>
      <w:rPr>
        <w:rFonts w:ascii="Liberation Sans" w:hAnsi="Liberation Sans"/>
        <w:color w:val="2A6099"/>
        <w:sz w:val="28"/>
        <w:szCs w:val="28"/>
      </w:rPr>
    </w:pPr>
    <w:r>
      <w:rPr>
        <w:rFonts w:ascii="Liberation Sans" w:hAnsi="Liberation Sans"/>
        <w:noProof/>
        <w:color w:val="2A6099"/>
        <w:sz w:val="36"/>
        <w:szCs w:val="36"/>
        <w:lang w:eastAsia="de-DE" w:bidi="ar-SA"/>
      </w:rPr>
      <w:drawing>
        <wp:anchor distT="0" distB="0" distL="114300" distR="114300" simplePos="0" relativeHeight="251665408" behindDoc="1" locked="0" layoutInCell="1" allowOverlap="1" wp14:anchorId="1F3EC72E" wp14:editId="466BE117">
          <wp:simplePos x="0" y="0"/>
          <wp:positionH relativeFrom="margin">
            <wp:align>right</wp:align>
          </wp:positionH>
          <wp:positionV relativeFrom="page">
            <wp:posOffset>122555</wp:posOffset>
          </wp:positionV>
          <wp:extent cx="928800" cy="741600"/>
          <wp:effectExtent l="0" t="0" r="5080" b="1905"/>
          <wp:wrapTight wrapText="bothSides">
            <wp:wrapPolygon edited="0">
              <wp:start x="0" y="0"/>
              <wp:lineTo x="0" y="21100"/>
              <wp:lineTo x="21275" y="21100"/>
              <wp:lineTo x="21275" y="0"/>
              <wp:lineTo x="0" y="0"/>
            </wp:wrapPolygon>
          </wp:wrapTight>
          <wp:docPr id="3" name="Bild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335" t="3214" r="1335" b="1631"/>
                  <a:stretch>
                    <a:fillRect/>
                  </a:stretch>
                </pic:blipFill>
                <pic:spPr>
                  <a:xfrm>
                    <a:off x="0" y="0"/>
                    <a:ext cx="928800" cy="74160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BC2248">
      <w:rPr>
        <w:rFonts w:ascii="Liberation Sans" w:hAnsi="Liberation Sans"/>
        <w:color w:val="2A6099"/>
        <w:sz w:val="28"/>
        <w:szCs w:val="28"/>
      </w:rPr>
      <w:br/>
      <w:t>Tipps für die Produktion von Lehr-/Lernvideos</w:t>
    </w:r>
    <w:r>
      <w:rPr>
        <w:rFonts w:ascii="Liberation Sans" w:hAnsi="Liberation Sans"/>
        <w:color w:val="2A6099"/>
        <w:sz w:val="28"/>
        <w:szCs w:val="28"/>
      </w:rPr>
      <w:br/>
    </w:r>
  </w:p>
  <w:p w:rsidR="0001076B" w:rsidRDefault="00BB1447">
    <w:pPr>
      <w:pStyle w:val="Kopfzeile"/>
      <w:jc w:val="center"/>
      <w:rPr>
        <w:rFonts w:ascii="Liberation Sans" w:hAnsi="Liberation Sans"/>
        <w:color w:val="2A60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6B" w:rsidRDefault="00BC2248">
    <w:pPr>
      <w:pStyle w:val="Kopfzeile"/>
      <w:jc w:val="center"/>
      <w:rPr>
        <w:rFonts w:ascii="Liberation Sans" w:hAnsi="Liberation Sans"/>
        <w:color w:val="2A6099"/>
        <w:sz w:val="28"/>
        <w:szCs w:val="28"/>
      </w:rPr>
    </w:pPr>
    <w:r>
      <w:rPr>
        <w:rFonts w:ascii="Liberation Sans" w:hAnsi="Liberation Sans"/>
        <w:color w:val="2A6099"/>
        <w:sz w:val="28"/>
        <w:szCs w:val="28"/>
      </w:rPr>
      <w:br/>
      <w:t>Tipps für die Produktion von Lehr-/Lernvideos</w:t>
    </w:r>
  </w:p>
  <w:p w:rsidR="0001076B" w:rsidRDefault="00BB1447">
    <w:pPr>
      <w:pStyle w:val="Kopfzeile"/>
      <w:jc w:val="center"/>
      <w:rPr>
        <w:rFonts w:ascii="Liberation Sans" w:hAnsi="Liberation Sans"/>
        <w:color w:val="2A60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6B" w:rsidRDefault="00BC2248">
    <w:pPr>
      <w:pStyle w:val="Kopfzeile"/>
      <w:jc w:val="center"/>
      <w:rPr>
        <w:rFonts w:ascii="Liberation Sans" w:hAnsi="Liberation Sans"/>
        <w:color w:val="2A6099"/>
        <w:sz w:val="28"/>
        <w:szCs w:val="28"/>
      </w:rPr>
    </w:pPr>
    <w:r>
      <w:rPr>
        <w:rFonts w:ascii="Liberation Sans" w:hAnsi="Liberation Sans"/>
        <w:noProof/>
        <w:color w:val="2A6099"/>
        <w:sz w:val="28"/>
        <w:szCs w:val="28"/>
        <w:lang w:eastAsia="de-DE" w:bidi="ar-SA"/>
      </w:rPr>
      <w:drawing>
        <wp:anchor distT="0" distB="0" distL="114300" distR="114300" simplePos="0" relativeHeight="251659264" behindDoc="0" locked="0" layoutInCell="1" allowOverlap="1">
          <wp:simplePos x="0" y="0"/>
          <wp:positionH relativeFrom="column">
            <wp:posOffset>5176440</wp:posOffset>
          </wp:positionH>
          <wp:positionV relativeFrom="paragraph">
            <wp:posOffset>14760</wp:posOffset>
          </wp:positionV>
          <wp:extent cx="929160" cy="741600"/>
          <wp:effectExtent l="0" t="0" r="4290" b="1350"/>
          <wp:wrapSquare wrapText="bothSides"/>
          <wp:docPr id="2" name="Bild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335" t="3214" r="1335" b="1631"/>
                  <a:stretch>
                    <a:fillRect/>
                  </a:stretch>
                </pic:blipFill>
                <pic:spPr>
                  <a:xfrm>
                    <a:off x="0" y="0"/>
                    <a:ext cx="929160" cy="741600"/>
                  </a:xfrm>
                  <a:prstGeom prst="rect">
                    <a:avLst/>
                  </a:prstGeom>
                  <a:ln>
                    <a:noFill/>
                    <a:prstDash/>
                  </a:ln>
                </pic:spPr>
              </pic:pic>
            </a:graphicData>
          </a:graphic>
        </wp:anchor>
      </w:drawing>
    </w:r>
    <w:r>
      <w:rPr>
        <w:rFonts w:ascii="Liberation Sans" w:hAnsi="Liberation Sans"/>
        <w:color w:val="2A6099"/>
        <w:sz w:val="28"/>
        <w:szCs w:val="28"/>
      </w:rPr>
      <w:br/>
      <w:t>Tipps für die Produktion von Lehr-/Lernvideos</w:t>
    </w:r>
    <w:r>
      <w:rPr>
        <w:rFonts w:ascii="Liberation Sans" w:hAnsi="Liberation Sans"/>
        <w:color w:val="2A6099"/>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599"/>
    <w:multiLevelType w:val="multilevel"/>
    <w:tmpl w:val="A8FAFF40"/>
    <w:lvl w:ilvl="0">
      <w:numFmt w:val="bullet"/>
      <w:lvlText w:val="➔"/>
      <w:lvlJc w:val="left"/>
      <w:pPr>
        <w:ind w:left="1080" w:hanging="360"/>
      </w:pPr>
      <w:rPr>
        <w:rFonts w:ascii="OpenSymbol" w:eastAsia="OpenSymbol" w:hAnsi="OpenSymbol" w:cs="OpenSymbol"/>
        <w:color w:val="2A6099"/>
        <w:sz w:val="20"/>
        <w:szCs w:val="20"/>
      </w:rPr>
    </w:lvl>
    <w:lvl w:ilvl="1">
      <w:numFmt w:val="bullet"/>
      <w:lvlText w:val="◦"/>
      <w:lvlJc w:val="left"/>
      <w:pPr>
        <w:ind w:left="1440" w:hanging="360"/>
      </w:pPr>
      <w:rPr>
        <w:rFonts w:ascii="OpenSymbol" w:eastAsia="OpenSymbol" w:hAnsi="OpenSymbol" w:cs="OpenSymbol"/>
        <w:color w:val="2A6099"/>
        <w:sz w:val="20"/>
        <w:szCs w:val="20"/>
      </w:rPr>
    </w:lvl>
    <w:lvl w:ilvl="2">
      <w:numFmt w:val="bullet"/>
      <w:lvlText w:val="▪"/>
      <w:lvlJc w:val="left"/>
      <w:pPr>
        <w:ind w:left="1800" w:hanging="360"/>
      </w:pPr>
      <w:rPr>
        <w:rFonts w:ascii="OpenSymbol" w:eastAsia="OpenSymbol" w:hAnsi="OpenSymbol" w:cs="OpenSymbol"/>
        <w:color w:val="2A6099"/>
        <w:sz w:val="20"/>
        <w:szCs w:val="20"/>
      </w:rPr>
    </w:lvl>
    <w:lvl w:ilvl="3">
      <w:numFmt w:val="bullet"/>
      <w:lvlText w:val="•"/>
      <w:lvlJc w:val="left"/>
      <w:pPr>
        <w:ind w:left="2160" w:hanging="360"/>
      </w:pPr>
      <w:rPr>
        <w:rFonts w:ascii="OpenSymbol" w:eastAsia="OpenSymbol" w:hAnsi="OpenSymbol" w:cs="OpenSymbol"/>
        <w:color w:val="2A6099"/>
        <w:sz w:val="20"/>
        <w:szCs w:val="20"/>
      </w:rPr>
    </w:lvl>
    <w:lvl w:ilvl="4">
      <w:numFmt w:val="bullet"/>
      <w:lvlText w:val="◦"/>
      <w:lvlJc w:val="left"/>
      <w:pPr>
        <w:ind w:left="2520" w:hanging="360"/>
      </w:pPr>
      <w:rPr>
        <w:rFonts w:ascii="OpenSymbol" w:eastAsia="OpenSymbol" w:hAnsi="OpenSymbol" w:cs="OpenSymbol"/>
        <w:color w:val="2A6099"/>
        <w:sz w:val="20"/>
        <w:szCs w:val="20"/>
      </w:rPr>
    </w:lvl>
    <w:lvl w:ilvl="5">
      <w:numFmt w:val="bullet"/>
      <w:lvlText w:val="▪"/>
      <w:lvlJc w:val="left"/>
      <w:pPr>
        <w:ind w:left="2880" w:hanging="360"/>
      </w:pPr>
      <w:rPr>
        <w:rFonts w:ascii="OpenSymbol" w:eastAsia="OpenSymbol" w:hAnsi="OpenSymbol" w:cs="OpenSymbol"/>
        <w:color w:val="2A6099"/>
        <w:sz w:val="20"/>
        <w:szCs w:val="20"/>
      </w:rPr>
    </w:lvl>
    <w:lvl w:ilvl="6">
      <w:numFmt w:val="bullet"/>
      <w:lvlText w:val="•"/>
      <w:lvlJc w:val="left"/>
      <w:pPr>
        <w:ind w:left="3240" w:hanging="360"/>
      </w:pPr>
      <w:rPr>
        <w:rFonts w:ascii="OpenSymbol" w:eastAsia="OpenSymbol" w:hAnsi="OpenSymbol" w:cs="OpenSymbol"/>
        <w:color w:val="2A6099"/>
        <w:sz w:val="20"/>
        <w:szCs w:val="20"/>
      </w:rPr>
    </w:lvl>
    <w:lvl w:ilvl="7">
      <w:numFmt w:val="bullet"/>
      <w:lvlText w:val="◦"/>
      <w:lvlJc w:val="left"/>
      <w:pPr>
        <w:ind w:left="3600" w:hanging="360"/>
      </w:pPr>
      <w:rPr>
        <w:rFonts w:ascii="OpenSymbol" w:eastAsia="OpenSymbol" w:hAnsi="OpenSymbol" w:cs="OpenSymbol"/>
        <w:color w:val="2A6099"/>
        <w:sz w:val="20"/>
        <w:szCs w:val="20"/>
      </w:rPr>
    </w:lvl>
    <w:lvl w:ilvl="8">
      <w:numFmt w:val="bullet"/>
      <w:lvlText w:val="▪"/>
      <w:lvlJc w:val="left"/>
      <w:pPr>
        <w:ind w:left="3960" w:hanging="360"/>
      </w:pPr>
      <w:rPr>
        <w:rFonts w:ascii="OpenSymbol" w:eastAsia="OpenSymbol" w:hAnsi="OpenSymbol" w:cs="OpenSymbol"/>
        <w:color w:val="2A6099"/>
        <w:sz w:val="20"/>
        <w:szCs w:val="20"/>
      </w:rPr>
    </w:lvl>
  </w:abstractNum>
  <w:abstractNum w:abstractNumId="1" w15:restartNumberingAfterBreak="0">
    <w:nsid w:val="1D8D63C0"/>
    <w:multiLevelType w:val="multilevel"/>
    <w:tmpl w:val="F7728590"/>
    <w:lvl w:ilvl="0">
      <w:numFmt w:val="bullet"/>
      <w:lvlText w:val="➔"/>
      <w:lvlJc w:val="left"/>
      <w:pPr>
        <w:ind w:left="1080" w:hanging="360"/>
      </w:pPr>
      <w:rPr>
        <w:rFonts w:ascii="OpenSymbol" w:eastAsia="OpenSymbol" w:hAnsi="OpenSymbol" w:cs="OpenSymbol"/>
        <w:color w:val="2A6099"/>
        <w:sz w:val="20"/>
        <w:szCs w:val="20"/>
      </w:rPr>
    </w:lvl>
    <w:lvl w:ilvl="1">
      <w:numFmt w:val="bullet"/>
      <w:lvlText w:val="➢"/>
      <w:lvlJc w:val="left"/>
      <w:pPr>
        <w:ind w:left="1440" w:hanging="360"/>
      </w:pPr>
      <w:rPr>
        <w:rFonts w:ascii="OpenSymbol" w:eastAsia="OpenSymbol" w:hAnsi="OpenSymbol" w:cs="OpenSymbol"/>
        <w:color w:val="2A6099"/>
        <w:sz w:val="20"/>
        <w:szCs w:val="20"/>
      </w:rPr>
    </w:lvl>
    <w:lvl w:ilvl="2">
      <w:numFmt w:val="bullet"/>
      <w:lvlText w:val="➢"/>
      <w:lvlJc w:val="left"/>
      <w:pPr>
        <w:ind w:left="1800" w:hanging="360"/>
      </w:pPr>
      <w:rPr>
        <w:rFonts w:ascii="OpenSymbol" w:eastAsia="OpenSymbol" w:hAnsi="OpenSymbol" w:cs="OpenSymbol"/>
        <w:color w:val="2A6099"/>
        <w:sz w:val="20"/>
        <w:szCs w:val="20"/>
      </w:rPr>
    </w:lvl>
    <w:lvl w:ilvl="3">
      <w:numFmt w:val="bullet"/>
      <w:lvlText w:val="•"/>
      <w:lvlJc w:val="left"/>
      <w:pPr>
        <w:ind w:left="2160" w:hanging="360"/>
      </w:pPr>
      <w:rPr>
        <w:rFonts w:ascii="OpenSymbol" w:eastAsia="OpenSymbol" w:hAnsi="OpenSymbol" w:cs="OpenSymbol"/>
        <w:color w:val="2A6099"/>
        <w:sz w:val="20"/>
        <w:szCs w:val="20"/>
      </w:rPr>
    </w:lvl>
    <w:lvl w:ilvl="4">
      <w:numFmt w:val="bullet"/>
      <w:lvlText w:val="•"/>
      <w:lvlJc w:val="left"/>
      <w:pPr>
        <w:ind w:left="2520" w:hanging="360"/>
      </w:pPr>
      <w:rPr>
        <w:rFonts w:ascii="OpenSymbol" w:eastAsia="OpenSymbol" w:hAnsi="OpenSymbol" w:cs="OpenSymbol"/>
        <w:color w:val="2A6099"/>
        <w:sz w:val="20"/>
        <w:szCs w:val="20"/>
      </w:rPr>
    </w:lvl>
    <w:lvl w:ilvl="5">
      <w:numFmt w:val="bullet"/>
      <w:lvlText w:val="•"/>
      <w:lvlJc w:val="left"/>
      <w:pPr>
        <w:ind w:left="2880" w:hanging="360"/>
      </w:pPr>
      <w:rPr>
        <w:rFonts w:ascii="OpenSymbol" w:eastAsia="OpenSymbol" w:hAnsi="OpenSymbol" w:cs="OpenSymbol"/>
        <w:color w:val="2A6099"/>
        <w:sz w:val="20"/>
        <w:szCs w:val="20"/>
      </w:rPr>
    </w:lvl>
    <w:lvl w:ilvl="6">
      <w:numFmt w:val="bullet"/>
      <w:lvlText w:val="•"/>
      <w:lvlJc w:val="left"/>
      <w:pPr>
        <w:ind w:left="3240" w:hanging="360"/>
      </w:pPr>
      <w:rPr>
        <w:rFonts w:ascii="OpenSymbol" w:eastAsia="OpenSymbol" w:hAnsi="OpenSymbol" w:cs="OpenSymbol"/>
        <w:color w:val="2A6099"/>
        <w:sz w:val="20"/>
        <w:szCs w:val="20"/>
      </w:rPr>
    </w:lvl>
    <w:lvl w:ilvl="7">
      <w:numFmt w:val="bullet"/>
      <w:lvlText w:val="•"/>
      <w:lvlJc w:val="left"/>
      <w:pPr>
        <w:ind w:left="3600" w:hanging="360"/>
      </w:pPr>
      <w:rPr>
        <w:rFonts w:ascii="OpenSymbol" w:eastAsia="OpenSymbol" w:hAnsi="OpenSymbol" w:cs="OpenSymbol"/>
        <w:color w:val="2A6099"/>
        <w:sz w:val="20"/>
        <w:szCs w:val="20"/>
      </w:rPr>
    </w:lvl>
    <w:lvl w:ilvl="8">
      <w:numFmt w:val="bullet"/>
      <w:lvlText w:val="•"/>
      <w:lvlJc w:val="left"/>
      <w:pPr>
        <w:ind w:left="3960" w:hanging="360"/>
      </w:pPr>
      <w:rPr>
        <w:rFonts w:ascii="OpenSymbol" w:eastAsia="OpenSymbol" w:hAnsi="OpenSymbol" w:cs="OpenSymbol"/>
        <w:color w:val="2A6099"/>
        <w:sz w:val="20"/>
        <w:szCs w:val="20"/>
      </w:rPr>
    </w:lvl>
  </w:abstractNum>
  <w:abstractNum w:abstractNumId="2" w15:restartNumberingAfterBreak="0">
    <w:nsid w:val="255B4CC9"/>
    <w:multiLevelType w:val="multilevel"/>
    <w:tmpl w:val="E1B68790"/>
    <w:lvl w:ilvl="0">
      <w:numFmt w:val="bullet"/>
      <w:lvlText w:val="➢"/>
      <w:lvlJc w:val="left"/>
      <w:pPr>
        <w:ind w:left="1800" w:hanging="360"/>
      </w:pPr>
      <w:rPr>
        <w:rFonts w:ascii="OpenSymbol" w:eastAsia="OpenSymbol" w:hAnsi="OpenSymbol" w:cs="OpenSymbol"/>
        <w:color w:val="2A6099"/>
        <w:sz w:val="20"/>
        <w:szCs w:val="20"/>
      </w:rPr>
    </w:lvl>
    <w:lvl w:ilvl="1">
      <w:numFmt w:val="bullet"/>
      <w:lvlText w:val="➔"/>
      <w:lvlJc w:val="left"/>
      <w:pPr>
        <w:ind w:left="2160" w:hanging="360"/>
      </w:pPr>
      <w:rPr>
        <w:rFonts w:ascii="OpenSymbol" w:eastAsia="OpenSymbol" w:hAnsi="OpenSymbol" w:cs="OpenSymbol"/>
        <w:color w:val="2A6099"/>
        <w:sz w:val="20"/>
        <w:szCs w:val="20"/>
      </w:rPr>
    </w:lvl>
    <w:lvl w:ilvl="2">
      <w:numFmt w:val="bullet"/>
      <w:lvlText w:val="➔"/>
      <w:lvlJc w:val="left"/>
      <w:pPr>
        <w:ind w:left="2520" w:hanging="360"/>
      </w:pPr>
      <w:rPr>
        <w:rFonts w:ascii="OpenSymbol" w:eastAsia="OpenSymbol" w:hAnsi="OpenSymbol" w:cs="OpenSymbol"/>
        <w:color w:val="2A6099"/>
        <w:sz w:val="20"/>
        <w:szCs w:val="20"/>
      </w:rPr>
    </w:lvl>
    <w:lvl w:ilvl="3">
      <w:numFmt w:val="bullet"/>
      <w:lvlText w:val="➔"/>
      <w:lvlJc w:val="left"/>
      <w:pPr>
        <w:ind w:left="2880" w:hanging="360"/>
      </w:pPr>
      <w:rPr>
        <w:rFonts w:ascii="OpenSymbol" w:eastAsia="OpenSymbol" w:hAnsi="OpenSymbol" w:cs="OpenSymbol"/>
        <w:color w:val="2A6099"/>
        <w:sz w:val="20"/>
        <w:szCs w:val="20"/>
      </w:rPr>
    </w:lvl>
    <w:lvl w:ilvl="4">
      <w:numFmt w:val="bullet"/>
      <w:lvlText w:val="➔"/>
      <w:lvlJc w:val="left"/>
      <w:pPr>
        <w:ind w:left="3240" w:hanging="360"/>
      </w:pPr>
      <w:rPr>
        <w:rFonts w:ascii="OpenSymbol" w:eastAsia="OpenSymbol" w:hAnsi="OpenSymbol" w:cs="OpenSymbol"/>
        <w:color w:val="2A6099"/>
        <w:sz w:val="20"/>
        <w:szCs w:val="20"/>
      </w:rPr>
    </w:lvl>
    <w:lvl w:ilvl="5">
      <w:numFmt w:val="bullet"/>
      <w:lvlText w:val="➔"/>
      <w:lvlJc w:val="left"/>
      <w:pPr>
        <w:ind w:left="3600" w:hanging="360"/>
      </w:pPr>
      <w:rPr>
        <w:rFonts w:ascii="OpenSymbol" w:eastAsia="OpenSymbol" w:hAnsi="OpenSymbol" w:cs="OpenSymbol"/>
        <w:color w:val="2A6099"/>
        <w:sz w:val="20"/>
        <w:szCs w:val="20"/>
      </w:rPr>
    </w:lvl>
    <w:lvl w:ilvl="6">
      <w:numFmt w:val="bullet"/>
      <w:lvlText w:val="➔"/>
      <w:lvlJc w:val="left"/>
      <w:pPr>
        <w:ind w:left="3960" w:hanging="360"/>
      </w:pPr>
      <w:rPr>
        <w:rFonts w:ascii="OpenSymbol" w:eastAsia="OpenSymbol" w:hAnsi="OpenSymbol" w:cs="OpenSymbol"/>
        <w:color w:val="2A6099"/>
        <w:sz w:val="20"/>
        <w:szCs w:val="20"/>
      </w:rPr>
    </w:lvl>
    <w:lvl w:ilvl="7">
      <w:numFmt w:val="bullet"/>
      <w:lvlText w:val="➔"/>
      <w:lvlJc w:val="left"/>
      <w:pPr>
        <w:ind w:left="4320" w:hanging="360"/>
      </w:pPr>
      <w:rPr>
        <w:rFonts w:ascii="OpenSymbol" w:eastAsia="OpenSymbol" w:hAnsi="OpenSymbol" w:cs="OpenSymbol"/>
        <w:color w:val="2A6099"/>
        <w:sz w:val="20"/>
        <w:szCs w:val="20"/>
      </w:rPr>
    </w:lvl>
    <w:lvl w:ilvl="8">
      <w:numFmt w:val="bullet"/>
      <w:lvlText w:val="➔"/>
      <w:lvlJc w:val="left"/>
      <w:pPr>
        <w:ind w:left="4680" w:hanging="360"/>
      </w:pPr>
      <w:rPr>
        <w:rFonts w:ascii="OpenSymbol" w:eastAsia="OpenSymbol" w:hAnsi="OpenSymbol" w:cs="OpenSymbol"/>
        <w:color w:val="2A6099"/>
        <w:sz w:val="20"/>
        <w:szCs w:val="20"/>
      </w:rPr>
    </w:lvl>
  </w:abstractNum>
  <w:abstractNum w:abstractNumId="3" w15:restartNumberingAfterBreak="0">
    <w:nsid w:val="3AA501A4"/>
    <w:multiLevelType w:val="multilevel"/>
    <w:tmpl w:val="1CD43084"/>
    <w:lvl w:ilvl="0">
      <w:numFmt w:val="bullet"/>
      <w:lvlText w:val="➔"/>
      <w:lvlJc w:val="left"/>
      <w:pPr>
        <w:ind w:left="720" w:hanging="360"/>
      </w:pPr>
      <w:rPr>
        <w:rFonts w:ascii="OpenSymbol" w:eastAsia="OpenSymbol" w:hAnsi="OpenSymbol" w:cs="OpenSymbol"/>
        <w:color w:val="2A6099"/>
        <w:sz w:val="20"/>
        <w:szCs w:val="20"/>
      </w:rPr>
    </w:lvl>
    <w:lvl w:ilvl="1">
      <w:numFmt w:val="bullet"/>
      <w:lvlText w:val="➔"/>
      <w:lvlJc w:val="left"/>
      <w:pPr>
        <w:ind w:left="1080" w:hanging="360"/>
      </w:pPr>
      <w:rPr>
        <w:rFonts w:ascii="OpenSymbol" w:eastAsia="OpenSymbol" w:hAnsi="OpenSymbol" w:cs="OpenSymbol"/>
        <w:color w:val="2A6099"/>
        <w:sz w:val="20"/>
        <w:szCs w:val="20"/>
      </w:rPr>
    </w:lvl>
    <w:lvl w:ilvl="2">
      <w:numFmt w:val="bullet"/>
      <w:lvlText w:val="➔"/>
      <w:lvlJc w:val="left"/>
      <w:pPr>
        <w:ind w:left="1440" w:hanging="360"/>
      </w:pPr>
      <w:rPr>
        <w:rFonts w:ascii="OpenSymbol" w:eastAsia="OpenSymbol" w:hAnsi="OpenSymbol" w:cs="OpenSymbol"/>
        <w:color w:val="2A6099"/>
        <w:sz w:val="20"/>
        <w:szCs w:val="20"/>
      </w:rPr>
    </w:lvl>
    <w:lvl w:ilvl="3">
      <w:numFmt w:val="bullet"/>
      <w:lvlText w:val="➔"/>
      <w:lvlJc w:val="left"/>
      <w:pPr>
        <w:ind w:left="1800" w:hanging="360"/>
      </w:pPr>
      <w:rPr>
        <w:rFonts w:ascii="OpenSymbol" w:eastAsia="OpenSymbol" w:hAnsi="OpenSymbol" w:cs="OpenSymbol"/>
        <w:color w:val="2A6099"/>
        <w:sz w:val="20"/>
        <w:szCs w:val="20"/>
      </w:rPr>
    </w:lvl>
    <w:lvl w:ilvl="4">
      <w:numFmt w:val="bullet"/>
      <w:lvlText w:val="➔"/>
      <w:lvlJc w:val="left"/>
      <w:pPr>
        <w:ind w:left="2160" w:hanging="360"/>
      </w:pPr>
      <w:rPr>
        <w:rFonts w:ascii="OpenSymbol" w:eastAsia="OpenSymbol" w:hAnsi="OpenSymbol" w:cs="OpenSymbol"/>
        <w:color w:val="2A6099"/>
        <w:sz w:val="20"/>
        <w:szCs w:val="20"/>
      </w:rPr>
    </w:lvl>
    <w:lvl w:ilvl="5">
      <w:numFmt w:val="bullet"/>
      <w:lvlText w:val="➔"/>
      <w:lvlJc w:val="left"/>
      <w:pPr>
        <w:ind w:left="2520" w:hanging="360"/>
      </w:pPr>
      <w:rPr>
        <w:rFonts w:ascii="OpenSymbol" w:eastAsia="OpenSymbol" w:hAnsi="OpenSymbol" w:cs="OpenSymbol"/>
        <w:color w:val="2A6099"/>
        <w:sz w:val="20"/>
        <w:szCs w:val="20"/>
      </w:rPr>
    </w:lvl>
    <w:lvl w:ilvl="6">
      <w:numFmt w:val="bullet"/>
      <w:lvlText w:val="➔"/>
      <w:lvlJc w:val="left"/>
      <w:pPr>
        <w:ind w:left="2880" w:hanging="360"/>
      </w:pPr>
      <w:rPr>
        <w:rFonts w:ascii="OpenSymbol" w:eastAsia="OpenSymbol" w:hAnsi="OpenSymbol" w:cs="OpenSymbol"/>
        <w:color w:val="2A6099"/>
        <w:sz w:val="20"/>
        <w:szCs w:val="20"/>
      </w:rPr>
    </w:lvl>
    <w:lvl w:ilvl="7">
      <w:numFmt w:val="bullet"/>
      <w:lvlText w:val="➔"/>
      <w:lvlJc w:val="left"/>
      <w:pPr>
        <w:ind w:left="3240" w:hanging="360"/>
      </w:pPr>
      <w:rPr>
        <w:rFonts w:ascii="OpenSymbol" w:eastAsia="OpenSymbol" w:hAnsi="OpenSymbol" w:cs="OpenSymbol"/>
        <w:color w:val="2A6099"/>
        <w:sz w:val="20"/>
        <w:szCs w:val="20"/>
      </w:rPr>
    </w:lvl>
    <w:lvl w:ilvl="8">
      <w:numFmt w:val="bullet"/>
      <w:lvlText w:val="➔"/>
      <w:lvlJc w:val="left"/>
      <w:pPr>
        <w:ind w:left="3600" w:hanging="360"/>
      </w:pPr>
      <w:rPr>
        <w:rFonts w:ascii="OpenSymbol" w:eastAsia="OpenSymbol" w:hAnsi="OpenSymbol" w:cs="OpenSymbol"/>
        <w:color w:val="2A6099"/>
        <w:sz w:val="20"/>
        <w:szCs w:val="20"/>
      </w:rPr>
    </w:lvl>
  </w:abstractNum>
  <w:abstractNum w:abstractNumId="4" w15:restartNumberingAfterBreak="0">
    <w:nsid w:val="47501D11"/>
    <w:multiLevelType w:val="multilevel"/>
    <w:tmpl w:val="73D2E384"/>
    <w:lvl w:ilvl="0">
      <w:numFmt w:val="bullet"/>
      <w:lvlText w:val="➔"/>
      <w:lvlJc w:val="left"/>
      <w:pPr>
        <w:ind w:left="720" w:hanging="360"/>
      </w:pPr>
      <w:rPr>
        <w:rFonts w:ascii="OpenSymbol" w:eastAsia="OpenSymbol" w:hAnsi="OpenSymbol" w:cs="OpenSymbol"/>
        <w:color w:val="2A6099"/>
        <w:sz w:val="20"/>
        <w:szCs w:val="20"/>
      </w:rPr>
    </w:lvl>
    <w:lvl w:ilvl="1">
      <w:numFmt w:val="bullet"/>
      <w:lvlText w:val="➔"/>
      <w:lvlJc w:val="left"/>
      <w:pPr>
        <w:ind w:left="1080" w:hanging="360"/>
      </w:pPr>
      <w:rPr>
        <w:rFonts w:ascii="OpenSymbol" w:eastAsia="OpenSymbol" w:hAnsi="OpenSymbol" w:cs="OpenSymbol"/>
        <w:color w:val="2A6099"/>
        <w:sz w:val="20"/>
        <w:szCs w:val="20"/>
      </w:rPr>
    </w:lvl>
    <w:lvl w:ilvl="2">
      <w:numFmt w:val="bullet"/>
      <w:lvlText w:val="➔"/>
      <w:lvlJc w:val="left"/>
      <w:pPr>
        <w:ind w:left="1440" w:hanging="360"/>
      </w:pPr>
      <w:rPr>
        <w:rFonts w:ascii="OpenSymbol" w:eastAsia="OpenSymbol" w:hAnsi="OpenSymbol" w:cs="OpenSymbol"/>
        <w:color w:val="2A6099"/>
        <w:sz w:val="20"/>
        <w:szCs w:val="20"/>
      </w:rPr>
    </w:lvl>
    <w:lvl w:ilvl="3">
      <w:numFmt w:val="bullet"/>
      <w:lvlText w:val="•"/>
      <w:lvlJc w:val="left"/>
      <w:pPr>
        <w:ind w:left="1800" w:hanging="360"/>
      </w:pPr>
      <w:rPr>
        <w:rFonts w:ascii="OpenSymbol" w:eastAsia="OpenSymbol" w:hAnsi="OpenSymbol" w:cs="OpenSymbol"/>
        <w:color w:val="2A6099"/>
        <w:sz w:val="20"/>
        <w:szCs w:val="20"/>
      </w:rPr>
    </w:lvl>
    <w:lvl w:ilvl="4">
      <w:numFmt w:val="bullet"/>
      <w:lvlText w:val="◦"/>
      <w:lvlJc w:val="left"/>
      <w:pPr>
        <w:ind w:left="2160" w:hanging="360"/>
      </w:pPr>
      <w:rPr>
        <w:rFonts w:ascii="OpenSymbol" w:eastAsia="OpenSymbol" w:hAnsi="OpenSymbol" w:cs="OpenSymbol"/>
        <w:color w:val="2A6099"/>
        <w:sz w:val="20"/>
        <w:szCs w:val="20"/>
      </w:rPr>
    </w:lvl>
    <w:lvl w:ilvl="5">
      <w:numFmt w:val="bullet"/>
      <w:lvlText w:val="▪"/>
      <w:lvlJc w:val="left"/>
      <w:pPr>
        <w:ind w:left="2520" w:hanging="360"/>
      </w:pPr>
      <w:rPr>
        <w:rFonts w:ascii="OpenSymbol" w:eastAsia="OpenSymbol" w:hAnsi="OpenSymbol" w:cs="OpenSymbol"/>
        <w:color w:val="2A6099"/>
        <w:sz w:val="20"/>
        <w:szCs w:val="20"/>
      </w:rPr>
    </w:lvl>
    <w:lvl w:ilvl="6">
      <w:numFmt w:val="bullet"/>
      <w:lvlText w:val="•"/>
      <w:lvlJc w:val="left"/>
      <w:pPr>
        <w:ind w:left="2880" w:hanging="360"/>
      </w:pPr>
      <w:rPr>
        <w:rFonts w:ascii="OpenSymbol" w:eastAsia="OpenSymbol" w:hAnsi="OpenSymbol" w:cs="OpenSymbol"/>
        <w:color w:val="2A6099"/>
        <w:sz w:val="20"/>
        <w:szCs w:val="20"/>
      </w:rPr>
    </w:lvl>
    <w:lvl w:ilvl="7">
      <w:numFmt w:val="bullet"/>
      <w:lvlText w:val="◦"/>
      <w:lvlJc w:val="left"/>
      <w:pPr>
        <w:ind w:left="3240" w:hanging="360"/>
      </w:pPr>
      <w:rPr>
        <w:rFonts w:ascii="OpenSymbol" w:eastAsia="OpenSymbol" w:hAnsi="OpenSymbol" w:cs="OpenSymbol"/>
        <w:color w:val="2A6099"/>
        <w:sz w:val="20"/>
        <w:szCs w:val="20"/>
      </w:rPr>
    </w:lvl>
    <w:lvl w:ilvl="8">
      <w:numFmt w:val="bullet"/>
      <w:lvlText w:val="▪"/>
      <w:lvlJc w:val="left"/>
      <w:pPr>
        <w:ind w:left="3600" w:hanging="360"/>
      </w:pPr>
      <w:rPr>
        <w:rFonts w:ascii="OpenSymbol" w:eastAsia="OpenSymbol" w:hAnsi="OpenSymbol" w:cs="OpenSymbol"/>
        <w:color w:val="2A6099"/>
        <w:sz w:val="20"/>
        <w:szCs w:val="20"/>
      </w:rPr>
    </w:lvl>
  </w:abstractNum>
  <w:abstractNum w:abstractNumId="5" w15:restartNumberingAfterBreak="0">
    <w:nsid w:val="539715AD"/>
    <w:multiLevelType w:val="multilevel"/>
    <w:tmpl w:val="622E136A"/>
    <w:lvl w:ilvl="0">
      <w:numFmt w:val="bullet"/>
      <w:lvlText w:val="➔"/>
      <w:lvlJc w:val="left"/>
      <w:pPr>
        <w:ind w:left="1140" w:hanging="360"/>
      </w:pPr>
      <w:rPr>
        <w:rFonts w:ascii="OpenSymbol" w:eastAsia="OpenSymbol" w:hAnsi="OpenSymbol" w:cs="OpenSymbol"/>
        <w:color w:val="2A6099"/>
        <w:sz w:val="20"/>
        <w:szCs w:val="20"/>
      </w:rPr>
    </w:lvl>
    <w:lvl w:ilvl="1">
      <w:numFmt w:val="bullet"/>
      <w:lvlText w:val="◦"/>
      <w:lvlJc w:val="left"/>
      <w:pPr>
        <w:ind w:left="1500" w:hanging="360"/>
      </w:pPr>
      <w:rPr>
        <w:rFonts w:ascii="OpenSymbol" w:eastAsia="OpenSymbol" w:hAnsi="OpenSymbol" w:cs="OpenSymbol"/>
        <w:color w:val="2A6099"/>
        <w:sz w:val="20"/>
        <w:szCs w:val="20"/>
      </w:rPr>
    </w:lvl>
    <w:lvl w:ilvl="2">
      <w:numFmt w:val="bullet"/>
      <w:lvlText w:val="▪"/>
      <w:lvlJc w:val="left"/>
      <w:pPr>
        <w:ind w:left="1860" w:hanging="360"/>
      </w:pPr>
      <w:rPr>
        <w:rFonts w:ascii="OpenSymbol" w:eastAsia="OpenSymbol" w:hAnsi="OpenSymbol" w:cs="OpenSymbol"/>
        <w:color w:val="2A6099"/>
        <w:sz w:val="20"/>
        <w:szCs w:val="20"/>
      </w:rPr>
    </w:lvl>
    <w:lvl w:ilvl="3">
      <w:numFmt w:val="bullet"/>
      <w:lvlText w:val="•"/>
      <w:lvlJc w:val="left"/>
      <w:pPr>
        <w:ind w:left="2220" w:hanging="360"/>
      </w:pPr>
      <w:rPr>
        <w:rFonts w:ascii="OpenSymbol" w:eastAsia="OpenSymbol" w:hAnsi="OpenSymbol" w:cs="OpenSymbol"/>
        <w:color w:val="2A6099"/>
        <w:sz w:val="20"/>
        <w:szCs w:val="20"/>
      </w:rPr>
    </w:lvl>
    <w:lvl w:ilvl="4">
      <w:numFmt w:val="bullet"/>
      <w:lvlText w:val="◦"/>
      <w:lvlJc w:val="left"/>
      <w:pPr>
        <w:ind w:left="2580" w:hanging="360"/>
      </w:pPr>
      <w:rPr>
        <w:rFonts w:ascii="OpenSymbol" w:eastAsia="OpenSymbol" w:hAnsi="OpenSymbol" w:cs="OpenSymbol"/>
        <w:color w:val="2A6099"/>
        <w:sz w:val="20"/>
        <w:szCs w:val="20"/>
      </w:rPr>
    </w:lvl>
    <w:lvl w:ilvl="5">
      <w:numFmt w:val="bullet"/>
      <w:lvlText w:val="▪"/>
      <w:lvlJc w:val="left"/>
      <w:pPr>
        <w:ind w:left="2940" w:hanging="360"/>
      </w:pPr>
      <w:rPr>
        <w:rFonts w:ascii="OpenSymbol" w:eastAsia="OpenSymbol" w:hAnsi="OpenSymbol" w:cs="OpenSymbol"/>
        <w:color w:val="2A6099"/>
        <w:sz w:val="20"/>
        <w:szCs w:val="20"/>
      </w:rPr>
    </w:lvl>
    <w:lvl w:ilvl="6">
      <w:numFmt w:val="bullet"/>
      <w:lvlText w:val="•"/>
      <w:lvlJc w:val="left"/>
      <w:pPr>
        <w:ind w:left="3300" w:hanging="360"/>
      </w:pPr>
      <w:rPr>
        <w:rFonts w:ascii="OpenSymbol" w:eastAsia="OpenSymbol" w:hAnsi="OpenSymbol" w:cs="OpenSymbol"/>
        <w:color w:val="2A6099"/>
        <w:sz w:val="20"/>
        <w:szCs w:val="20"/>
      </w:rPr>
    </w:lvl>
    <w:lvl w:ilvl="7">
      <w:numFmt w:val="bullet"/>
      <w:lvlText w:val="◦"/>
      <w:lvlJc w:val="left"/>
      <w:pPr>
        <w:ind w:left="3660" w:hanging="360"/>
      </w:pPr>
      <w:rPr>
        <w:rFonts w:ascii="OpenSymbol" w:eastAsia="OpenSymbol" w:hAnsi="OpenSymbol" w:cs="OpenSymbol"/>
        <w:color w:val="2A6099"/>
        <w:sz w:val="20"/>
        <w:szCs w:val="20"/>
      </w:rPr>
    </w:lvl>
    <w:lvl w:ilvl="8">
      <w:numFmt w:val="bullet"/>
      <w:lvlText w:val="▪"/>
      <w:lvlJc w:val="left"/>
      <w:pPr>
        <w:ind w:left="4020" w:hanging="360"/>
      </w:pPr>
      <w:rPr>
        <w:rFonts w:ascii="OpenSymbol" w:eastAsia="OpenSymbol" w:hAnsi="OpenSymbol" w:cs="OpenSymbol"/>
        <w:color w:val="2A6099"/>
        <w:sz w:val="20"/>
        <w:szCs w:val="20"/>
      </w:rPr>
    </w:lvl>
  </w:abstractNum>
  <w:abstractNum w:abstractNumId="6" w15:restartNumberingAfterBreak="0">
    <w:nsid w:val="5EE004F4"/>
    <w:multiLevelType w:val="multilevel"/>
    <w:tmpl w:val="8674A742"/>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67E7579A"/>
    <w:multiLevelType w:val="multilevel"/>
    <w:tmpl w:val="CA0A9972"/>
    <w:lvl w:ilvl="0">
      <w:numFmt w:val="bullet"/>
      <w:lvlText w:val="➔"/>
      <w:lvlJc w:val="left"/>
      <w:pPr>
        <w:ind w:left="1080" w:hanging="360"/>
      </w:pPr>
      <w:rPr>
        <w:rFonts w:ascii="OpenSymbol" w:eastAsia="OpenSymbol" w:hAnsi="OpenSymbol" w:cs="OpenSymbol"/>
        <w:color w:val="2A6099"/>
        <w:sz w:val="20"/>
        <w:szCs w:val="20"/>
      </w:rPr>
    </w:lvl>
    <w:lvl w:ilvl="1">
      <w:numFmt w:val="bullet"/>
      <w:lvlText w:val="•"/>
      <w:lvlJc w:val="left"/>
      <w:pPr>
        <w:ind w:left="1440" w:hanging="360"/>
      </w:pPr>
      <w:rPr>
        <w:rFonts w:ascii="OpenSymbol" w:eastAsia="OpenSymbol" w:hAnsi="OpenSymbol" w:cs="OpenSymbol"/>
        <w:color w:val="2A6099"/>
        <w:sz w:val="20"/>
        <w:szCs w:val="20"/>
      </w:rPr>
    </w:lvl>
    <w:lvl w:ilvl="2">
      <w:numFmt w:val="bullet"/>
      <w:lvlText w:val="•"/>
      <w:lvlJc w:val="left"/>
      <w:pPr>
        <w:ind w:left="1800" w:hanging="360"/>
      </w:pPr>
      <w:rPr>
        <w:rFonts w:ascii="OpenSymbol" w:eastAsia="OpenSymbol" w:hAnsi="OpenSymbol" w:cs="OpenSymbol"/>
        <w:color w:val="2A6099"/>
        <w:sz w:val="20"/>
        <w:szCs w:val="20"/>
      </w:rPr>
    </w:lvl>
    <w:lvl w:ilvl="3">
      <w:numFmt w:val="bullet"/>
      <w:lvlText w:val="•"/>
      <w:lvlJc w:val="left"/>
      <w:pPr>
        <w:ind w:left="2160" w:hanging="360"/>
      </w:pPr>
      <w:rPr>
        <w:rFonts w:ascii="OpenSymbol" w:eastAsia="OpenSymbol" w:hAnsi="OpenSymbol" w:cs="OpenSymbol"/>
        <w:color w:val="2A6099"/>
        <w:sz w:val="20"/>
        <w:szCs w:val="20"/>
      </w:rPr>
    </w:lvl>
    <w:lvl w:ilvl="4">
      <w:numFmt w:val="bullet"/>
      <w:lvlText w:val="•"/>
      <w:lvlJc w:val="left"/>
      <w:pPr>
        <w:ind w:left="2520" w:hanging="360"/>
      </w:pPr>
      <w:rPr>
        <w:rFonts w:ascii="OpenSymbol" w:eastAsia="OpenSymbol" w:hAnsi="OpenSymbol" w:cs="OpenSymbol"/>
        <w:color w:val="2A6099"/>
        <w:sz w:val="20"/>
        <w:szCs w:val="20"/>
      </w:rPr>
    </w:lvl>
    <w:lvl w:ilvl="5">
      <w:numFmt w:val="bullet"/>
      <w:lvlText w:val="•"/>
      <w:lvlJc w:val="left"/>
      <w:pPr>
        <w:ind w:left="2880" w:hanging="360"/>
      </w:pPr>
      <w:rPr>
        <w:rFonts w:ascii="OpenSymbol" w:eastAsia="OpenSymbol" w:hAnsi="OpenSymbol" w:cs="OpenSymbol"/>
        <w:color w:val="2A6099"/>
        <w:sz w:val="20"/>
        <w:szCs w:val="20"/>
      </w:rPr>
    </w:lvl>
    <w:lvl w:ilvl="6">
      <w:numFmt w:val="bullet"/>
      <w:lvlText w:val="•"/>
      <w:lvlJc w:val="left"/>
      <w:pPr>
        <w:ind w:left="3240" w:hanging="360"/>
      </w:pPr>
      <w:rPr>
        <w:rFonts w:ascii="OpenSymbol" w:eastAsia="OpenSymbol" w:hAnsi="OpenSymbol" w:cs="OpenSymbol"/>
        <w:color w:val="2A6099"/>
        <w:sz w:val="20"/>
        <w:szCs w:val="20"/>
      </w:rPr>
    </w:lvl>
    <w:lvl w:ilvl="7">
      <w:numFmt w:val="bullet"/>
      <w:lvlText w:val="•"/>
      <w:lvlJc w:val="left"/>
      <w:pPr>
        <w:ind w:left="3600" w:hanging="360"/>
      </w:pPr>
      <w:rPr>
        <w:rFonts w:ascii="OpenSymbol" w:eastAsia="OpenSymbol" w:hAnsi="OpenSymbol" w:cs="OpenSymbol"/>
        <w:color w:val="2A6099"/>
        <w:sz w:val="20"/>
        <w:szCs w:val="20"/>
      </w:rPr>
    </w:lvl>
    <w:lvl w:ilvl="8">
      <w:numFmt w:val="bullet"/>
      <w:lvlText w:val="•"/>
      <w:lvlJc w:val="left"/>
      <w:pPr>
        <w:ind w:left="3960" w:hanging="360"/>
      </w:pPr>
      <w:rPr>
        <w:rFonts w:ascii="OpenSymbol" w:eastAsia="OpenSymbol" w:hAnsi="OpenSymbol" w:cs="OpenSymbol"/>
        <w:color w:val="2A6099"/>
        <w:sz w:val="20"/>
        <w:szCs w:val="20"/>
      </w:rPr>
    </w:lvl>
  </w:abstractNum>
  <w:abstractNum w:abstractNumId="8" w15:restartNumberingAfterBreak="0">
    <w:nsid w:val="77A3769F"/>
    <w:multiLevelType w:val="multilevel"/>
    <w:tmpl w:val="1E1EAC0C"/>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936" w:hanging="227"/>
      </w:pPr>
      <w:rPr>
        <w:rFonts w:ascii="OpenSymbol" w:eastAsia="OpenSymbol" w:hAnsi="OpenSymbol" w:cs="OpenSymbol"/>
        <w:color w:val="2A6099"/>
        <w:sz w:val="20"/>
        <w:szCs w:val="20"/>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9" w15:restartNumberingAfterBreak="0">
    <w:nsid w:val="798D587C"/>
    <w:multiLevelType w:val="multilevel"/>
    <w:tmpl w:val="CE0A1150"/>
    <w:lvl w:ilvl="0">
      <w:numFmt w:val="bullet"/>
      <w:lvlText w:val="➔"/>
      <w:lvlJc w:val="left"/>
      <w:pPr>
        <w:ind w:left="720" w:hanging="360"/>
      </w:pPr>
      <w:rPr>
        <w:rFonts w:ascii="OpenSymbol" w:eastAsia="OpenSymbol" w:hAnsi="OpenSymbol" w:cs="OpenSymbol"/>
        <w:color w:val="2A6099"/>
        <w:sz w:val="20"/>
        <w:szCs w:val="20"/>
      </w:rPr>
    </w:lvl>
    <w:lvl w:ilvl="1">
      <w:numFmt w:val="bullet"/>
      <w:lvlText w:val="➔"/>
      <w:lvlJc w:val="left"/>
      <w:pPr>
        <w:ind w:left="1080" w:hanging="360"/>
      </w:pPr>
      <w:rPr>
        <w:rFonts w:ascii="OpenSymbol" w:eastAsia="OpenSymbol" w:hAnsi="OpenSymbol" w:cs="OpenSymbol"/>
        <w:color w:val="2A6099"/>
        <w:sz w:val="20"/>
        <w:szCs w:val="20"/>
      </w:rPr>
    </w:lvl>
    <w:lvl w:ilvl="2">
      <w:numFmt w:val="bullet"/>
      <w:lvlText w:val="➔"/>
      <w:lvlJc w:val="left"/>
      <w:pPr>
        <w:ind w:left="1440" w:hanging="360"/>
      </w:pPr>
      <w:rPr>
        <w:rFonts w:ascii="OpenSymbol" w:eastAsia="OpenSymbol" w:hAnsi="OpenSymbol" w:cs="OpenSymbol"/>
        <w:color w:val="2A6099"/>
        <w:sz w:val="20"/>
        <w:szCs w:val="20"/>
      </w:rPr>
    </w:lvl>
    <w:lvl w:ilvl="3">
      <w:numFmt w:val="bullet"/>
      <w:lvlText w:val="•"/>
      <w:lvlJc w:val="left"/>
      <w:pPr>
        <w:ind w:left="1800" w:hanging="360"/>
      </w:pPr>
      <w:rPr>
        <w:rFonts w:ascii="OpenSymbol" w:eastAsia="OpenSymbol" w:hAnsi="OpenSymbol" w:cs="OpenSymbol"/>
        <w:color w:val="2A6099"/>
        <w:sz w:val="20"/>
        <w:szCs w:val="20"/>
      </w:rPr>
    </w:lvl>
    <w:lvl w:ilvl="4">
      <w:numFmt w:val="bullet"/>
      <w:lvlText w:val="◦"/>
      <w:lvlJc w:val="left"/>
      <w:pPr>
        <w:ind w:left="2160" w:hanging="360"/>
      </w:pPr>
      <w:rPr>
        <w:rFonts w:ascii="OpenSymbol" w:eastAsia="OpenSymbol" w:hAnsi="OpenSymbol" w:cs="OpenSymbol"/>
        <w:color w:val="2A6099"/>
        <w:sz w:val="20"/>
        <w:szCs w:val="20"/>
      </w:rPr>
    </w:lvl>
    <w:lvl w:ilvl="5">
      <w:numFmt w:val="bullet"/>
      <w:lvlText w:val="▪"/>
      <w:lvlJc w:val="left"/>
      <w:pPr>
        <w:ind w:left="2520" w:hanging="360"/>
      </w:pPr>
      <w:rPr>
        <w:rFonts w:ascii="OpenSymbol" w:eastAsia="OpenSymbol" w:hAnsi="OpenSymbol" w:cs="OpenSymbol"/>
        <w:color w:val="2A6099"/>
        <w:sz w:val="20"/>
        <w:szCs w:val="20"/>
      </w:rPr>
    </w:lvl>
    <w:lvl w:ilvl="6">
      <w:numFmt w:val="bullet"/>
      <w:lvlText w:val="•"/>
      <w:lvlJc w:val="left"/>
      <w:pPr>
        <w:ind w:left="2880" w:hanging="360"/>
      </w:pPr>
      <w:rPr>
        <w:rFonts w:ascii="OpenSymbol" w:eastAsia="OpenSymbol" w:hAnsi="OpenSymbol" w:cs="OpenSymbol"/>
        <w:color w:val="2A6099"/>
        <w:sz w:val="20"/>
        <w:szCs w:val="20"/>
      </w:rPr>
    </w:lvl>
    <w:lvl w:ilvl="7">
      <w:numFmt w:val="bullet"/>
      <w:lvlText w:val="◦"/>
      <w:lvlJc w:val="left"/>
      <w:pPr>
        <w:ind w:left="3240" w:hanging="360"/>
      </w:pPr>
      <w:rPr>
        <w:rFonts w:ascii="OpenSymbol" w:eastAsia="OpenSymbol" w:hAnsi="OpenSymbol" w:cs="OpenSymbol"/>
        <w:color w:val="2A6099"/>
        <w:sz w:val="20"/>
        <w:szCs w:val="20"/>
      </w:rPr>
    </w:lvl>
    <w:lvl w:ilvl="8">
      <w:numFmt w:val="bullet"/>
      <w:lvlText w:val="▪"/>
      <w:lvlJc w:val="left"/>
      <w:pPr>
        <w:ind w:left="3600" w:hanging="360"/>
      </w:pPr>
      <w:rPr>
        <w:rFonts w:ascii="OpenSymbol" w:eastAsia="OpenSymbol" w:hAnsi="OpenSymbol" w:cs="OpenSymbol"/>
        <w:color w:val="2A6099"/>
        <w:sz w:val="20"/>
        <w:szCs w:val="20"/>
      </w:rPr>
    </w:lvl>
  </w:abstractNum>
  <w:abstractNum w:abstractNumId="10" w15:restartNumberingAfterBreak="0">
    <w:nsid w:val="7C7740CE"/>
    <w:multiLevelType w:val="multilevel"/>
    <w:tmpl w:val="E4D8C188"/>
    <w:styleLink w:val="WWNum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num w:numId="1">
    <w:abstractNumId w:val="8"/>
  </w:num>
  <w:num w:numId="2">
    <w:abstractNumId w:val="6"/>
  </w:num>
  <w:num w:numId="3">
    <w:abstractNumId w:val="10"/>
  </w:num>
  <w:num w:numId="4">
    <w:abstractNumId w:val="5"/>
  </w:num>
  <w:num w:numId="5">
    <w:abstractNumId w:val="0"/>
  </w:num>
  <w:num w:numId="6">
    <w:abstractNumId w:val="7"/>
  </w:num>
  <w:num w:numId="7">
    <w:abstractNumId w:val="2"/>
  </w:num>
  <w:num w:numId="8">
    <w:abstractNumId w:val="1"/>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80"/>
    <w:rsid w:val="00282759"/>
    <w:rsid w:val="00427F63"/>
    <w:rsid w:val="004414A9"/>
    <w:rsid w:val="00443280"/>
    <w:rsid w:val="005A4426"/>
    <w:rsid w:val="0063569F"/>
    <w:rsid w:val="007802E9"/>
    <w:rsid w:val="008A492A"/>
    <w:rsid w:val="0094103C"/>
    <w:rsid w:val="00BB1447"/>
    <w:rsid w:val="00BB6EFB"/>
    <w:rsid w:val="00BC2248"/>
    <w:rsid w:val="00DE4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B886"/>
  <w15:docId w15:val="{DE1251EC-5892-46E7-BAE6-D5A473A2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spacing w:before="283" w:after="119"/>
      <w:outlineLvl w:val="1"/>
    </w:pPr>
    <w:rPr>
      <w:b/>
      <w:bCs/>
    </w:rPr>
  </w:style>
  <w:style w:type="paragraph" w:styleId="berschrift3">
    <w:name w:val="heading 3"/>
    <w:basedOn w:val="Heading"/>
    <w:next w:val="Textbody"/>
    <w:pPr>
      <w:spacing w:before="140"/>
      <w:outlineLvl w:val="2"/>
    </w:pPr>
    <w:rPr>
      <w:b/>
      <w:bCs/>
    </w:rPr>
  </w:style>
  <w:style w:type="paragraph" w:styleId="berschrift4">
    <w:name w:val="heading 4"/>
    <w:basedOn w:val="Heading"/>
    <w:next w:val="Textbody"/>
    <w:pPr>
      <w:spacing w:before="120"/>
      <w:outlineLvl w:val="3"/>
    </w:pPr>
    <w:rPr>
      <w:b/>
      <w:bCs/>
      <w:i/>
      <w:iCs/>
    </w:rPr>
  </w:style>
  <w:style w:type="paragraph" w:styleId="berschrift5">
    <w:name w:val="heading 5"/>
    <w:basedOn w:val="Heading"/>
    <w:next w:val="Textbody"/>
    <w:pPr>
      <w:spacing w:before="120" w:after="60"/>
      <w:outlineLvl w:val="4"/>
    </w:pPr>
    <w:rPr>
      <w:b/>
      <w:bCs/>
    </w:rPr>
  </w:style>
  <w:style w:type="paragraph" w:styleId="berschrift6">
    <w:name w:val="heading 6"/>
    <w:basedOn w:val="Heading"/>
    <w:next w:val="Textbody"/>
    <w:pPr>
      <w:spacing w:before="60" w:after="60"/>
      <w:outlineLvl w:val="5"/>
    </w:pPr>
    <w:rPr>
      <w:b/>
      <w:bCs/>
      <w:i/>
      <w:iCs/>
    </w:rPr>
  </w:style>
  <w:style w:type="paragraph" w:styleId="berschrift7">
    <w:name w:val="heading 7"/>
    <w:basedOn w:val="Heading"/>
    <w:next w:val="Textbody"/>
    <w:pPr>
      <w:spacing w:before="60" w:after="60"/>
      <w:outlineLvl w:val="6"/>
    </w:pPr>
    <w:rPr>
      <w:b/>
      <w:bCs/>
    </w:rPr>
  </w:style>
  <w:style w:type="paragraph" w:styleId="berschrift8">
    <w:name w:val="heading 8"/>
    <w:basedOn w:val="Heading"/>
    <w:next w:val="Textbody"/>
    <w:pPr>
      <w:spacing w:before="60" w:after="60"/>
      <w:outlineLvl w:val="7"/>
    </w:pPr>
    <w:rPr>
      <w:b/>
      <w:bCs/>
      <w:i/>
      <w:iCs/>
    </w:rPr>
  </w:style>
  <w:style w:type="paragraph" w:styleId="berschrift9">
    <w:name w:val="heading 9"/>
    <w:basedOn w:val="Heading"/>
    <w:next w:val="Textbody"/>
    <w:pPr>
      <w:spacing w:before="60" w:after="6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Listenabsatz">
    <w:name w:val="List Paragraph"/>
    <w:basedOn w:val="Standard"/>
    <w:pPr>
      <w:spacing w:after="200"/>
      <w:ind w:left="720"/>
    </w:pPr>
  </w:style>
  <w:style w:type="paragraph" w:customStyle="1" w:styleId="TableContents">
    <w:name w:val="Table Contents"/>
    <w:basedOn w:val="Standard"/>
    <w:pPr>
      <w:suppressLineNumbers/>
    </w:pPr>
  </w:style>
  <w:style w:type="paragraph" w:customStyle="1" w:styleId="Default">
    <w:name w:val="Default"/>
    <w:rPr>
      <w:rFonts w:ascii="Arial" w:eastAsia="Arial" w:hAnsi="Arial"/>
      <w:color w:val="000000"/>
    </w:rPr>
  </w:style>
  <w:style w:type="paragraph" w:customStyle="1" w:styleId="TableHeading">
    <w:name w:val="Table Heading"/>
    <w:basedOn w:val="TableContents"/>
    <w:pPr>
      <w:jc w:val="center"/>
    </w:pPr>
    <w:rPr>
      <w:b/>
      <w:bCs/>
    </w:rPr>
  </w:style>
  <w:style w:type="paragraph" w:styleId="Fuzeile">
    <w:name w:val="footer"/>
    <w:basedOn w:val="Standard"/>
    <w:link w:val="FuzeileZchn"/>
    <w:uiPriority w:val="99"/>
    <w:pPr>
      <w:suppressLineNumbers/>
      <w:tabs>
        <w:tab w:val="center" w:pos="7285"/>
        <w:tab w:val="right" w:pos="14570"/>
      </w:tabs>
    </w:pPr>
  </w:style>
  <w:style w:type="paragraph" w:customStyle="1" w:styleId="DocumentMap">
    <w:name w:val="DocumentMap"/>
    <w:pPr>
      <w:spacing w:after="160" w:line="256" w:lineRule="auto"/>
      <w:textAlignment w:val="auto"/>
    </w:pPr>
    <w:rPr>
      <w:rFonts w:ascii="Calibri" w:eastAsia="Cambria Math" w:hAnsi="Calibri" w:cs="Times New Roman"/>
      <w:sz w:val="22"/>
      <w:szCs w:val="22"/>
      <w:lang w:eastAsia="en-US" w:bidi="ar-SA"/>
    </w:rPr>
  </w:style>
  <w:style w:type="paragraph" w:customStyle="1" w:styleId="Heading10">
    <w:name w:val="Heading 10"/>
    <w:basedOn w:val="Heading"/>
    <w:next w:val="Textbody"/>
    <w:pPr>
      <w:spacing w:before="60" w:after="60"/>
    </w:pPr>
    <w:rPr>
      <w:b/>
      <w:bCs/>
    </w:rPr>
  </w:style>
  <w:style w:type="paragraph" w:customStyle="1" w:styleId="Figure">
    <w:name w:val="Figure"/>
    <w:basedOn w:val="Beschriftung"/>
  </w:style>
  <w:style w:type="paragraph" w:customStyle="1" w:styleId="Framecontents">
    <w:name w:val="Frame contents"/>
    <w:basedOn w:val="Standard"/>
  </w:style>
  <w:style w:type="paragraph" w:customStyle="1" w:styleId="ObjektohneFllung">
    <w:name w:val="Objekt ohne Füllung"/>
    <w:basedOn w:val="Standard"/>
    <w:pPr>
      <w:spacing w:line="200" w:lineRule="atLeast"/>
    </w:pPr>
    <w:rPr>
      <w:rFonts w:ascii="Arial" w:eastAsia="Arial" w:hAnsi="Arial"/>
      <w:sz w:val="36"/>
    </w:rPr>
  </w:style>
  <w:style w:type="paragraph" w:customStyle="1" w:styleId="ObjektohneFllungundLinie">
    <w:name w:val="Objekt ohne Füllung und Linie"/>
    <w:basedOn w:val="Standard"/>
    <w:pPr>
      <w:spacing w:line="200" w:lineRule="atLeast"/>
    </w:pPr>
    <w:rPr>
      <w:rFonts w:ascii="Arial" w:eastAsia="Arial" w:hAnsi="Arial"/>
      <w:sz w:val="36"/>
    </w:rPr>
  </w:style>
  <w:style w:type="paragraph" w:customStyle="1" w:styleId="A4">
    <w:name w:val="A4"/>
    <w:basedOn w:val="Text"/>
    <w:rPr>
      <w:rFonts w:ascii="Noto Sans" w:eastAsia="Noto Sans" w:hAnsi="Noto Sans" w:cs="Noto Sans"/>
      <w:sz w:val="36"/>
    </w:rPr>
  </w:style>
  <w:style w:type="paragraph" w:customStyle="1" w:styleId="Text">
    <w:name w:val="Text"/>
    <w:basedOn w:val="Beschriftung"/>
  </w:style>
  <w:style w:type="paragraph" w:customStyle="1" w:styleId="TitelA4">
    <w:name w:val="Titel A4"/>
    <w:basedOn w:val="A4"/>
    <w:rPr>
      <w:sz w:val="87"/>
    </w:rPr>
  </w:style>
  <w:style w:type="paragraph" w:customStyle="1" w:styleId="berschriftA4">
    <w:name w:val="Überschrift A4"/>
    <w:basedOn w:val="A4"/>
    <w:rPr>
      <w:sz w:val="48"/>
    </w:rPr>
  </w:style>
  <w:style w:type="paragraph" w:customStyle="1" w:styleId="TextA4">
    <w:name w:val="Text A4"/>
    <w:basedOn w:val="A4"/>
  </w:style>
  <w:style w:type="paragraph" w:customStyle="1" w:styleId="A0">
    <w:name w:val="A0"/>
    <w:basedOn w:val="Text"/>
    <w:rPr>
      <w:rFonts w:ascii="Noto Sans" w:eastAsia="Noto Sans" w:hAnsi="Noto Sans" w:cs="Noto Sans"/>
      <w:sz w:val="95"/>
    </w:rPr>
  </w:style>
  <w:style w:type="paragraph" w:customStyle="1" w:styleId="TitelA0">
    <w:name w:val="Titel A0"/>
    <w:basedOn w:val="A0"/>
    <w:rPr>
      <w:sz w:val="191"/>
    </w:rPr>
  </w:style>
  <w:style w:type="paragraph" w:customStyle="1" w:styleId="berschriftA0">
    <w:name w:val="Überschrift A0"/>
    <w:basedOn w:val="A0"/>
    <w:rPr>
      <w:sz w:val="143"/>
    </w:rPr>
  </w:style>
  <w:style w:type="paragraph" w:customStyle="1" w:styleId="TextA0">
    <w:name w:val="Text A0"/>
    <w:basedOn w:val="A0"/>
  </w:style>
  <w:style w:type="paragraph" w:customStyle="1" w:styleId="Grafik">
    <w:name w:val="Grafik"/>
    <w:rPr>
      <w:rFonts w:ascii="Liberation Sans" w:eastAsia="Tahoma" w:hAnsi="Liberation Sans" w:cs="Liberation Sans"/>
      <w:sz w:val="36"/>
    </w:rPr>
  </w:style>
  <w:style w:type="paragraph" w:customStyle="1" w:styleId="Formen">
    <w:name w:val="Formen"/>
    <w:basedOn w:val="Grafik"/>
    <w:rPr>
      <w:rFonts w:eastAsia="Liberation Sans"/>
      <w:b/>
      <w:sz w:val="28"/>
    </w:rPr>
  </w:style>
  <w:style w:type="paragraph" w:customStyle="1" w:styleId="Ausgefllt">
    <w:name w:val="Ausgefüllt"/>
    <w:basedOn w:val="Formen"/>
  </w:style>
  <w:style w:type="paragraph" w:customStyle="1" w:styleId="Ausgeflltblau">
    <w:name w:val="Ausgefüllt blau"/>
    <w:basedOn w:val="Ausgefllt"/>
    <w:rPr>
      <w:color w:val="FFFFFF"/>
    </w:rPr>
  </w:style>
  <w:style w:type="paragraph" w:customStyle="1" w:styleId="Ausgeflltgrn">
    <w:name w:val="Ausgefüllt grün"/>
    <w:basedOn w:val="Ausgefllt"/>
    <w:rPr>
      <w:color w:val="FFFFFF"/>
    </w:rPr>
  </w:style>
  <w:style w:type="paragraph" w:customStyle="1" w:styleId="Ausgeflltrot">
    <w:name w:val="Ausgefüllt rot"/>
    <w:basedOn w:val="Ausgefllt"/>
    <w:rPr>
      <w:color w:val="FFFFFF"/>
    </w:rPr>
  </w:style>
  <w:style w:type="paragraph" w:customStyle="1" w:styleId="Ausgeflltgelb">
    <w:name w:val="Ausgefüllt gelb"/>
    <w:basedOn w:val="Ausgefllt"/>
    <w:rPr>
      <w:color w:val="FFFFFF"/>
    </w:rPr>
  </w:style>
  <w:style w:type="paragraph" w:customStyle="1" w:styleId="Umrandet">
    <w:name w:val="Umrandet"/>
    <w:basedOn w:val="Formen"/>
  </w:style>
  <w:style w:type="paragraph" w:customStyle="1" w:styleId="Umrandetblau">
    <w:name w:val="Umrandet blau"/>
    <w:basedOn w:val="Umrandet"/>
    <w:rPr>
      <w:color w:val="355269"/>
    </w:rPr>
  </w:style>
  <w:style w:type="paragraph" w:customStyle="1" w:styleId="Umrandetgrn">
    <w:name w:val="Umrandet grün"/>
    <w:basedOn w:val="Umrandet"/>
    <w:rPr>
      <w:color w:val="127622"/>
    </w:rPr>
  </w:style>
  <w:style w:type="paragraph" w:customStyle="1" w:styleId="Umrandetrot">
    <w:name w:val="Umrandet rot"/>
    <w:basedOn w:val="Umrandet"/>
    <w:rPr>
      <w:color w:val="C9211E"/>
    </w:rPr>
  </w:style>
  <w:style w:type="paragraph" w:customStyle="1" w:styleId="Umrandetgelb">
    <w:name w:val="Umrandet gelb"/>
    <w:basedOn w:val="Umrandet"/>
    <w:rPr>
      <w:color w:val="B47804"/>
    </w:rPr>
  </w:style>
  <w:style w:type="paragraph" w:customStyle="1" w:styleId="Linien">
    <w:name w:val="Linien"/>
    <w:basedOn w:val="Grafik"/>
    <w:rPr>
      <w:rFonts w:eastAsia="Liberation Sans"/>
    </w:rPr>
  </w:style>
  <w:style w:type="paragraph" w:customStyle="1" w:styleId="Pfeillinie">
    <w:name w:val="Pfeillinie"/>
    <w:basedOn w:val="Linien"/>
  </w:style>
  <w:style w:type="paragraph" w:customStyle="1" w:styleId="GestrichelteLinie">
    <w:name w:val="Gestrichelte Linie"/>
    <w:basedOn w:val="Linien"/>
  </w:style>
  <w:style w:type="paragraph" w:customStyle="1" w:styleId="TitelfolieLTGliederung1">
    <w:name w:val="Titelfolie~LT~Gliederung 1"/>
    <w:pPr>
      <w:spacing w:before="283" w:line="200" w:lineRule="atLeast"/>
    </w:pPr>
    <w:rPr>
      <w:rFonts w:ascii="Arial" w:eastAsia="Tahoma" w:hAnsi="Arial" w:cs="Liberation Sans"/>
      <w:b/>
      <w:color w:val="184689"/>
      <w:sz w:val="32"/>
    </w:rPr>
  </w:style>
  <w:style w:type="paragraph" w:customStyle="1" w:styleId="TitelfolieLTGliederung2">
    <w:name w:val="Titelfolie~LT~Gliederung 2"/>
    <w:basedOn w:val="TitelfolieLTGliederung1"/>
    <w:pPr>
      <w:spacing w:before="227"/>
    </w:pPr>
    <w:rPr>
      <w:rFonts w:eastAsia="Arial" w:cs="Arial"/>
    </w:rPr>
  </w:style>
  <w:style w:type="paragraph" w:customStyle="1" w:styleId="TitelfolieLTGliederung3">
    <w:name w:val="Titelfolie~LT~Gliederung 3"/>
    <w:basedOn w:val="TitelfolieLTGliederung2"/>
    <w:pPr>
      <w:spacing w:before="170"/>
    </w:pPr>
  </w:style>
  <w:style w:type="paragraph" w:customStyle="1" w:styleId="TitelfolieLTGliederung4">
    <w:name w:val="Titelfolie~LT~Gliederung 4"/>
    <w:basedOn w:val="TitelfolieLTGliederung3"/>
    <w:pPr>
      <w:spacing w:before="113"/>
    </w:pPr>
  </w:style>
  <w:style w:type="paragraph" w:customStyle="1" w:styleId="TitelfolieLTGliederung5">
    <w:name w:val="Titelfolie~LT~Gliederung 5"/>
    <w:basedOn w:val="TitelfolieLTGliederung4"/>
    <w:pPr>
      <w:spacing w:before="57"/>
    </w:pPr>
    <w:rPr>
      <w:sz w:val="40"/>
    </w:rPr>
  </w:style>
  <w:style w:type="paragraph" w:customStyle="1" w:styleId="TitelfolieLTGliederung6">
    <w:name w:val="Titelfolie~LT~Gliederung 6"/>
    <w:basedOn w:val="TitelfolieLTGliederung5"/>
  </w:style>
  <w:style w:type="paragraph" w:customStyle="1" w:styleId="TitelfolieLTGliederung7">
    <w:name w:val="Titelfolie~LT~Gliederung 7"/>
    <w:basedOn w:val="TitelfolieLTGliederung6"/>
  </w:style>
  <w:style w:type="paragraph" w:customStyle="1" w:styleId="TitelfolieLTGliederung8">
    <w:name w:val="Titelfolie~LT~Gliederung 8"/>
    <w:basedOn w:val="TitelfolieLTGliederung7"/>
  </w:style>
  <w:style w:type="paragraph" w:customStyle="1" w:styleId="TitelfolieLTGliederung9">
    <w:name w:val="Titelfolie~LT~Gliederung 9"/>
    <w:basedOn w:val="TitelfolieLTGliederung8"/>
  </w:style>
  <w:style w:type="paragraph" w:customStyle="1" w:styleId="TitelfolieLTTitel">
    <w:name w:val="Titelfolie~LT~Titel"/>
    <w:pPr>
      <w:spacing w:line="200" w:lineRule="atLeast"/>
    </w:pPr>
    <w:rPr>
      <w:rFonts w:ascii="Arial" w:eastAsia="Tahoma" w:hAnsi="Arial" w:cs="Liberation Sans"/>
      <w:color w:val="000000"/>
      <w:sz w:val="48"/>
    </w:rPr>
  </w:style>
  <w:style w:type="paragraph" w:customStyle="1" w:styleId="TitelfolieLTUntertitel">
    <w:name w:val="Titelfolie~LT~Untertitel"/>
    <w:pPr>
      <w:jc w:val="center"/>
    </w:pPr>
    <w:rPr>
      <w:rFonts w:ascii="Arial" w:eastAsia="Tahoma" w:hAnsi="Arial" w:cs="Liberation Sans"/>
      <w:sz w:val="64"/>
    </w:rPr>
  </w:style>
  <w:style w:type="paragraph" w:customStyle="1" w:styleId="TitelfolieLTNotizen">
    <w:name w:val="Titelfolie~LT~Notizen"/>
    <w:pPr>
      <w:ind w:left="340" w:hanging="340"/>
    </w:pPr>
    <w:rPr>
      <w:rFonts w:ascii="Arial" w:eastAsia="Tahoma" w:hAnsi="Arial" w:cs="Liberation Sans"/>
      <w:sz w:val="40"/>
    </w:rPr>
  </w:style>
  <w:style w:type="paragraph" w:customStyle="1" w:styleId="TitelfolieLTHintergrundobjekte">
    <w:name w:val="Titelfolie~LT~Hintergrundobjekte"/>
    <w:rPr>
      <w:rFonts w:eastAsia="Tahoma" w:cs="Liberation Sans"/>
    </w:rPr>
  </w:style>
  <w:style w:type="paragraph" w:customStyle="1" w:styleId="TitelfolieLTHintergrund">
    <w:name w:val="Titelfolie~LT~Hintergrund"/>
    <w:rPr>
      <w:rFonts w:eastAsia="Tahoma" w:cs="Liberation Sans"/>
    </w:rPr>
  </w:style>
  <w:style w:type="paragraph" w:customStyle="1" w:styleId="default0">
    <w:name w:val="default"/>
    <w:pPr>
      <w:spacing w:line="200" w:lineRule="atLeast"/>
    </w:pPr>
    <w:rPr>
      <w:rFonts w:ascii="Arial" w:eastAsia="Tahoma" w:hAnsi="Arial" w:cs="Liberation Sans"/>
      <w:sz w:val="36"/>
    </w:rPr>
  </w:style>
  <w:style w:type="paragraph" w:customStyle="1" w:styleId="gray1">
    <w:name w:val="gray1"/>
    <w:basedOn w:val="default0"/>
    <w:rPr>
      <w:rFonts w:eastAsia="Arial" w:cs="Arial"/>
    </w:rPr>
  </w:style>
  <w:style w:type="paragraph" w:customStyle="1" w:styleId="gray2">
    <w:name w:val="gray2"/>
    <w:basedOn w:val="default0"/>
    <w:rPr>
      <w:rFonts w:eastAsia="Arial" w:cs="Arial"/>
    </w:rPr>
  </w:style>
  <w:style w:type="paragraph" w:customStyle="1" w:styleId="gray3">
    <w:name w:val="gray3"/>
    <w:basedOn w:val="default0"/>
    <w:rPr>
      <w:rFonts w:eastAsia="Arial" w:cs="Arial"/>
    </w:rPr>
  </w:style>
  <w:style w:type="paragraph" w:customStyle="1" w:styleId="bw1">
    <w:name w:val="bw1"/>
    <w:basedOn w:val="default0"/>
    <w:rPr>
      <w:rFonts w:eastAsia="Arial" w:cs="Arial"/>
    </w:rPr>
  </w:style>
  <w:style w:type="paragraph" w:customStyle="1" w:styleId="bw2">
    <w:name w:val="bw2"/>
    <w:basedOn w:val="default0"/>
    <w:rPr>
      <w:rFonts w:eastAsia="Arial" w:cs="Arial"/>
    </w:rPr>
  </w:style>
  <w:style w:type="paragraph" w:customStyle="1" w:styleId="bw3">
    <w:name w:val="bw3"/>
    <w:basedOn w:val="default0"/>
    <w:rPr>
      <w:rFonts w:eastAsia="Arial" w:cs="Arial"/>
    </w:rPr>
  </w:style>
  <w:style w:type="paragraph" w:customStyle="1" w:styleId="orange1">
    <w:name w:val="orange1"/>
    <w:basedOn w:val="default0"/>
    <w:rPr>
      <w:rFonts w:eastAsia="Arial" w:cs="Arial"/>
    </w:rPr>
  </w:style>
  <w:style w:type="paragraph" w:customStyle="1" w:styleId="orange2">
    <w:name w:val="orange2"/>
    <w:basedOn w:val="default0"/>
    <w:rPr>
      <w:rFonts w:eastAsia="Arial" w:cs="Arial"/>
    </w:rPr>
  </w:style>
  <w:style w:type="paragraph" w:customStyle="1" w:styleId="orange3">
    <w:name w:val="orange3"/>
    <w:basedOn w:val="default0"/>
    <w:rPr>
      <w:rFonts w:eastAsia="Arial" w:cs="Arial"/>
    </w:rPr>
  </w:style>
  <w:style w:type="paragraph" w:customStyle="1" w:styleId="turquoise1">
    <w:name w:val="turquoise1"/>
    <w:basedOn w:val="default0"/>
    <w:rPr>
      <w:rFonts w:eastAsia="Arial" w:cs="Arial"/>
    </w:rPr>
  </w:style>
  <w:style w:type="paragraph" w:customStyle="1" w:styleId="turquoise2">
    <w:name w:val="turquoise2"/>
    <w:basedOn w:val="default0"/>
    <w:rPr>
      <w:rFonts w:eastAsia="Arial" w:cs="Arial"/>
    </w:rPr>
  </w:style>
  <w:style w:type="paragraph" w:customStyle="1" w:styleId="turquoise3">
    <w:name w:val="turquoise3"/>
    <w:basedOn w:val="default0"/>
    <w:rPr>
      <w:rFonts w:eastAsia="Arial" w:cs="Arial"/>
    </w:rPr>
  </w:style>
  <w:style w:type="paragraph" w:customStyle="1" w:styleId="blue1">
    <w:name w:val="blue1"/>
    <w:basedOn w:val="default0"/>
    <w:rPr>
      <w:rFonts w:eastAsia="Arial" w:cs="Arial"/>
    </w:rPr>
  </w:style>
  <w:style w:type="paragraph" w:customStyle="1" w:styleId="blue2">
    <w:name w:val="blue2"/>
    <w:basedOn w:val="default0"/>
    <w:rPr>
      <w:rFonts w:eastAsia="Arial" w:cs="Arial"/>
    </w:rPr>
  </w:style>
  <w:style w:type="paragraph" w:customStyle="1" w:styleId="blue3">
    <w:name w:val="blue3"/>
    <w:basedOn w:val="default0"/>
    <w:rPr>
      <w:rFonts w:eastAsia="Arial" w:cs="Arial"/>
    </w:rPr>
  </w:style>
  <w:style w:type="paragraph" w:customStyle="1" w:styleId="sun1">
    <w:name w:val="sun1"/>
    <w:basedOn w:val="default0"/>
    <w:rPr>
      <w:rFonts w:eastAsia="Arial" w:cs="Arial"/>
    </w:rPr>
  </w:style>
  <w:style w:type="paragraph" w:customStyle="1" w:styleId="sun2">
    <w:name w:val="sun2"/>
    <w:basedOn w:val="default0"/>
    <w:rPr>
      <w:rFonts w:eastAsia="Arial" w:cs="Arial"/>
    </w:rPr>
  </w:style>
  <w:style w:type="paragraph" w:customStyle="1" w:styleId="sun3">
    <w:name w:val="sun3"/>
    <w:basedOn w:val="default0"/>
    <w:rPr>
      <w:rFonts w:eastAsia="Arial" w:cs="Arial"/>
    </w:rPr>
  </w:style>
  <w:style w:type="paragraph" w:customStyle="1" w:styleId="earth1">
    <w:name w:val="earth1"/>
    <w:basedOn w:val="default0"/>
    <w:rPr>
      <w:rFonts w:eastAsia="Arial" w:cs="Arial"/>
    </w:rPr>
  </w:style>
  <w:style w:type="paragraph" w:customStyle="1" w:styleId="earth2">
    <w:name w:val="earth2"/>
    <w:basedOn w:val="default0"/>
    <w:rPr>
      <w:rFonts w:eastAsia="Arial" w:cs="Arial"/>
    </w:rPr>
  </w:style>
  <w:style w:type="paragraph" w:customStyle="1" w:styleId="earth3">
    <w:name w:val="earth3"/>
    <w:basedOn w:val="default0"/>
    <w:rPr>
      <w:rFonts w:eastAsia="Arial" w:cs="Arial"/>
    </w:rPr>
  </w:style>
  <w:style w:type="paragraph" w:customStyle="1" w:styleId="green1">
    <w:name w:val="green1"/>
    <w:basedOn w:val="default0"/>
    <w:rPr>
      <w:rFonts w:eastAsia="Arial" w:cs="Arial"/>
    </w:rPr>
  </w:style>
  <w:style w:type="paragraph" w:customStyle="1" w:styleId="green2">
    <w:name w:val="green2"/>
    <w:basedOn w:val="default0"/>
    <w:rPr>
      <w:rFonts w:eastAsia="Arial" w:cs="Arial"/>
    </w:rPr>
  </w:style>
  <w:style w:type="paragraph" w:customStyle="1" w:styleId="green3">
    <w:name w:val="green3"/>
    <w:basedOn w:val="default0"/>
    <w:rPr>
      <w:rFonts w:eastAsia="Arial" w:cs="Arial"/>
    </w:rPr>
  </w:style>
  <w:style w:type="paragraph" w:customStyle="1" w:styleId="seetang1">
    <w:name w:val="seetang1"/>
    <w:basedOn w:val="default0"/>
    <w:rPr>
      <w:rFonts w:eastAsia="Arial" w:cs="Arial"/>
    </w:rPr>
  </w:style>
  <w:style w:type="paragraph" w:customStyle="1" w:styleId="seetang2">
    <w:name w:val="seetang2"/>
    <w:basedOn w:val="default0"/>
    <w:rPr>
      <w:rFonts w:eastAsia="Arial" w:cs="Arial"/>
    </w:rPr>
  </w:style>
  <w:style w:type="paragraph" w:customStyle="1" w:styleId="seetang3">
    <w:name w:val="seetang3"/>
    <w:basedOn w:val="default0"/>
    <w:rPr>
      <w:rFonts w:eastAsia="Arial" w:cs="Arial"/>
    </w:rPr>
  </w:style>
  <w:style w:type="paragraph" w:customStyle="1" w:styleId="lightblue1">
    <w:name w:val="lightblue1"/>
    <w:basedOn w:val="default0"/>
    <w:rPr>
      <w:rFonts w:eastAsia="Arial" w:cs="Arial"/>
    </w:rPr>
  </w:style>
  <w:style w:type="paragraph" w:customStyle="1" w:styleId="lightblue2">
    <w:name w:val="lightblue2"/>
    <w:basedOn w:val="default0"/>
    <w:rPr>
      <w:rFonts w:eastAsia="Arial" w:cs="Arial"/>
    </w:rPr>
  </w:style>
  <w:style w:type="paragraph" w:customStyle="1" w:styleId="lightblue3">
    <w:name w:val="lightblue3"/>
    <w:basedOn w:val="default0"/>
    <w:rPr>
      <w:rFonts w:eastAsia="Arial" w:cs="Arial"/>
    </w:rPr>
  </w:style>
  <w:style w:type="paragraph" w:customStyle="1" w:styleId="yellow1">
    <w:name w:val="yellow1"/>
    <w:basedOn w:val="default0"/>
    <w:rPr>
      <w:rFonts w:eastAsia="Arial" w:cs="Arial"/>
    </w:rPr>
  </w:style>
  <w:style w:type="paragraph" w:customStyle="1" w:styleId="yellow2">
    <w:name w:val="yellow2"/>
    <w:basedOn w:val="default0"/>
    <w:rPr>
      <w:rFonts w:eastAsia="Arial" w:cs="Arial"/>
    </w:rPr>
  </w:style>
  <w:style w:type="paragraph" w:customStyle="1" w:styleId="yellow3">
    <w:name w:val="yellow3"/>
    <w:basedOn w:val="default0"/>
    <w:rPr>
      <w:rFonts w:eastAsia="Arial" w:cs="Arial"/>
    </w:rPr>
  </w:style>
  <w:style w:type="paragraph" w:customStyle="1" w:styleId="Hintergrundobjekte">
    <w:name w:val="Hintergrundobjekte"/>
    <w:rPr>
      <w:rFonts w:eastAsia="Tahoma" w:cs="Liberation Sans"/>
    </w:rPr>
  </w:style>
  <w:style w:type="paragraph" w:customStyle="1" w:styleId="Hintergrund">
    <w:name w:val="Hintergrund"/>
    <w:rPr>
      <w:rFonts w:eastAsia="Tahoma" w:cs="Liberation Sans"/>
    </w:rPr>
  </w:style>
  <w:style w:type="paragraph" w:customStyle="1" w:styleId="Notizen">
    <w:name w:val="Notizen"/>
    <w:pPr>
      <w:ind w:left="340" w:hanging="340"/>
    </w:pPr>
    <w:rPr>
      <w:rFonts w:ascii="Arial" w:eastAsia="Tahoma" w:hAnsi="Arial" w:cs="Liberation Sans"/>
      <w:sz w:val="40"/>
    </w:rPr>
  </w:style>
  <w:style w:type="paragraph" w:customStyle="1" w:styleId="Gliederung1">
    <w:name w:val="Gliederung 1"/>
    <w:pPr>
      <w:spacing w:before="283" w:line="200" w:lineRule="atLeast"/>
    </w:pPr>
    <w:rPr>
      <w:rFonts w:ascii="Arial" w:eastAsia="Tahoma" w:hAnsi="Arial" w:cs="Liberation Sans"/>
      <w:b/>
      <w:color w:val="184689"/>
      <w:sz w:val="32"/>
    </w:rPr>
  </w:style>
  <w:style w:type="paragraph" w:customStyle="1" w:styleId="Gliederung2">
    <w:name w:val="Gliederung 2"/>
    <w:basedOn w:val="Gliederung1"/>
    <w:pPr>
      <w:spacing w:before="227"/>
    </w:pPr>
    <w:rPr>
      <w:rFonts w:eastAsia="Arial" w:cs="Arial"/>
    </w:rPr>
  </w:style>
  <w:style w:type="paragraph" w:customStyle="1" w:styleId="Gliederung3">
    <w:name w:val="Gliederung 3"/>
    <w:basedOn w:val="Gliederung2"/>
    <w:pPr>
      <w:spacing w:before="170"/>
    </w:pPr>
  </w:style>
  <w:style w:type="paragraph" w:customStyle="1" w:styleId="Gliederung4">
    <w:name w:val="Gliederung 4"/>
    <w:basedOn w:val="Gliederung3"/>
    <w:pPr>
      <w:spacing w:before="113"/>
    </w:pPr>
  </w:style>
  <w:style w:type="paragraph" w:customStyle="1" w:styleId="Gliederung5">
    <w:name w:val="Gliederung 5"/>
    <w:basedOn w:val="Gliederung4"/>
    <w:pPr>
      <w:spacing w:before="57"/>
    </w:pPr>
    <w:rPr>
      <w:sz w:val="40"/>
    </w:r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 w:type="paragraph" w:customStyle="1" w:styleId="TitelundInhaltLTGliederung1">
    <w:name w:val="Titel und Inhalt~LT~Gliederung 1"/>
    <w:pPr>
      <w:spacing w:before="283" w:line="200" w:lineRule="atLeast"/>
    </w:pPr>
    <w:rPr>
      <w:rFonts w:ascii="Arial" w:eastAsia="Tahoma" w:hAnsi="Arial" w:cs="Liberation Sans"/>
      <w:b/>
      <w:color w:val="184689"/>
      <w:sz w:val="32"/>
    </w:rPr>
  </w:style>
  <w:style w:type="paragraph" w:customStyle="1" w:styleId="TitelundInhaltLTGliederung2">
    <w:name w:val="Titel und Inhalt~LT~Gliederung 2"/>
    <w:basedOn w:val="TitelundInhaltLTGliederung1"/>
    <w:pPr>
      <w:spacing w:before="227"/>
    </w:pPr>
    <w:rPr>
      <w:rFonts w:eastAsia="Arial" w:cs="Arial"/>
    </w:rPr>
  </w:style>
  <w:style w:type="paragraph" w:customStyle="1" w:styleId="TitelundInhaltLTGliederung3">
    <w:name w:val="Titel und Inhalt~LT~Gliederung 3"/>
    <w:basedOn w:val="TitelundInhaltLTGliederung2"/>
    <w:pPr>
      <w:spacing w:before="170"/>
    </w:pPr>
  </w:style>
  <w:style w:type="paragraph" w:customStyle="1" w:styleId="TitelundInhaltLTGliederung4">
    <w:name w:val="Titel und Inhalt~LT~Gliederung 4"/>
    <w:basedOn w:val="TitelundInhaltLTGliederung3"/>
    <w:pPr>
      <w:spacing w:before="113"/>
    </w:pPr>
  </w:style>
  <w:style w:type="paragraph" w:customStyle="1" w:styleId="TitelundInhaltLTGliederung5">
    <w:name w:val="Titel und Inhalt~LT~Gliederung 5"/>
    <w:basedOn w:val="TitelundInhaltLTGliederung4"/>
    <w:pPr>
      <w:spacing w:before="57"/>
    </w:pPr>
    <w:rPr>
      <w:sz w:val="40"/>
    </w:rPr>
  </w:style>
  <w:style w:type="paragraph" w:customStyle="1" w:styleId="TitelundInhaltLTGliederung6">
    <w:name w:val="Titel und Inhalt~LT~Gliederung 6"/>
    <w:basedOn w:val="TitelundInhaltLTGliederung5"/>
  </w:style>
  <w:style w:type="paragraph" w:customStyle="1" w:styleId="TitelundInhaltLTGliederung7">
    <w:name w:val="Titel und Inhalt~LT~Gliederung 7"/>
    <w:basedOn w:val="TitelundInhaltLTGliederung6"/>
  </w:style>
  <w:style w:type="paragraph" w:customStyle="1" w:styleId="TitelundInhaltLTGliederung8">
    <w:name w:val="Titel und Inhalt~LT~Gliederung 8"/>
    <w:basedOn w:val="TitelundInhaltLTGliederung7"/>
  </w:style>
  <w:style w:type="paragraph" w:customStyle="1" w:styleId="TitelundInhaltLTGliederung9">
    <w:name w:val="Titel und Inhalt~LT~Gliederung 9"/>
    <w:basedOn w:val="TitelundInhaltLTGliederung8"/>
  </w:style>
  <w:style w:type="paragraph" w:customStyle="1" w:styleId="TitelundInhaltLTTitel">
    <w:name w:val="Titel und Inhalt~LT~Titel"/>
    <w:pPr>
      <w:spacing w:line="200" w:lineRule="atLeast"/>
    </w:pPr>
    <w:rPr>
      <w:rFonts w:ascii="Arial" w:eastAsia="Tahoma" w:hAnsi="Arial" w:cs="Liberation Sans"/>
      <w:color w:val="000000"/>
      <w:sz w:val="48"/>
    </w:rPr>
  </w:style>
  <w:style w:type="paragraph" w:customStyle="1" w:styleId="TitelundInhaltLTUntertitel">
    <w:name w:val="Titel und Inhalt~LT~Untertitel"/>
    <w:pPr>
      <w:jc w:val="center"/>
    </w:pPr>
    <w:rPr>
      <w:rFonts w:ascii="Arial" w:eastAsia="Tahoma" w:hAnsi="Arial" w:cs="Liberation Sans"/>
      <w:sz w:val="64"/>
    </w:rPr>
  </w:style>
  <w:style w:type="paragraph" w:customStyle="1" w:styleId="TitelundInhaltLTNotizen">
    <w:name w:val="Titel und Inhalt~LT~Notizen"/>
    <w:pPr>
      <w:ind w:left="340" w:hanging="340"/>
    </w:pPr>
    <w:rPr>
      <w:rFonts w:ascii="Arial" w:eastAsia="Tahoma" w:hAnsi="Arial" w:cs="Liberation Sans"/>
      <w:sz w:val="40"/>
    </w:rPr>
  </w:style>
  <w:style w:type="paragraph" w:customStyle="1" w:styleId="TitelundInhaltLTHintergrundobjekte">
    <w:name w:val="Titel und Inhalt~LT~Hintergrundobjekte"/>
    <w:rPr>
      <w:rFonts w:eastAsia="Tahoma" w:cs="Liberation Sans"/>
    </w:rPr>
  </w:style>
  <w:style w:type="paragraph" w:customStyle="1" w:styleId="TitelundInhaltLTHintergrund">
    <w:name w:val="Titel und Inhalt~LT~Hintergrund"/>
    <w:rPr>
      <w:rFonts w:eastAsia="Tahoma" w:cs="Liberation Sans"/>
    </w:rPr>
  </w:style>
  <w:style w:type="character" w:customStyle="1" w:styleId="NumberingSymbols">
    <w:name w:val="Numbering Symbols"/>
  </w:style>
  <w:style w:type="character" w:customStyle="1" w:styleId="BulletSymbols">
    <w:name w:val="Bullet Symbols"/>
    <w:rPr>
      <w:rFonts w:ascii="OpenSymbol" w:eastAsia="OpenSymbol" w:hAnsi="OpenSymbol" w:cs="OpenSymbol"/>
      <w:color w:val="2A6099"/>
      <w:sz w:val="20"/>
      <w:szCs w:val="20"/>
    </w:rPr>
  </w:style>
  <w:style w:type="character" w:styleId="Fett">
    <w:name w:val="Strong"/>
    <w:basedOn w:val="Absatz-Standardschriftart"/>
    <w:rPr>
      <w:b/>
      <w:bCs/>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Internetlink">
    <w:name w:val="Internet link"/>
    <w:basedOn w:val="Absatz-Standardschriftart"/>
    <w:rPr>
      <w:color w:val="0000FF"/>
      <w:u w:val="single"/>
    </w:rPr>
  </w:style>
  <w:style w:type="character" w:customStyle="1" w:styleId="ListLabel74">
    <w:name w:val="ListLabel 74"/>
    <w:rPr>
      <w:sz w:val="22"/>
      <w:szCs w:val="22"/>
    </w:rPr>
  </w:style>
  <w:style w:type="character" w:customStyle="1" w:styleId="VisitedInternetLink">
    <w:name w:val="Visited Internet Link"/>
    <w:rPr>
      <w:color w:val="800000"/>
      <w:u w:val="single"/>
    </w:rPr>
  </w:style>
  <w:style w:type="character" w:styleId="BesuchterLink">
    <w:name w:val="FollowedHyperlink"/>
    <w:basedOn w:val="Absatz-Standardschriftart"/>
    <w:rPr>
      <w:rFonts w:cs="Times New Roman"/>
      <w:color w:val="954F72"/>
      <w:u w:val="single"/>
    </w:rPr>
  </w:style>
  <w:style w:type="numbering" w:customStyle="1" w:styleId="List1">
    <w:name w:val="List 1"/>
    <w:basedOn w:val="KeineListe"/>
    <w:pPr>
      <w:numPr>
        <w:numId w:val="1"/>
      </w:numPr>
    </w:pPr>
  </w:style>
  <w:style w:type="numbering" w:customStyle="1" w:styleId="WWNum4">
    <w:name w:val="WWNum4"/>
    <w:basedOn w:val="KeineListe"/>
    <w:pPr>
      <w:numPr>
        <w:numId w:val="2"/>
      </w:numPr>
    </w:pPr>
  </w:style>
  <w:style w:type="numbering" w:customStyle="1" w:styleId="WWNum6">
    <w:name w:val="WWNum6"/>
    <w:basedOn w:val="KeineListe"/>
    <w:pPr>
      <w:numPr>
        <w:numId w:val="3"/>
      </w:numPr>
    </w:pPr>
  </w:style>
  <w:style w:type="character" w:customStyle="1" w:styleId="FuzeileZchn">
    <w:name w:val="Fußzeile Zchn"/>
    <w:basedOn w:val="Absatz-Standardschriftart"/>
    <w:link w:val="Fuzeile"/>
    <w:uiPriority w:val="99"/>
    <w:rsid w:val="007802E9"/>
  </w:style>
  <w:style w:type="paragraph" w:styleId="StandardWeb">
    <w:name w:val="Normal (Web)"/>
    <w:basedOn w:val="Standard"/>
    <w:uiPriority w:val="99"/>
    <w:unhideWhenUsed/>
    <w:rsid w:val="007802E9"/>
    <w:pPr>
      <w:suppressAutoHyphens w:val="0"/>
      <w:autoSpaceDN/>
      <w:spacing w:before="100" w:beforeAutospacing="1" w:after="142" w:line="276" w:lineRule="auto"/>
      <w:textAlignment w:val="auto"/>
    </w:pPr>
    <w:rPr>
      <w:rFonts w:ascii="Times New Roman" w:eastAsia="Times New Roman" w:hAnsi="Times New Roman" w:cs="Times New Roman"/>
      <w:kern w:val="0"/>
      <w:lang w:eastAsia="de-DE" w:bidi="ar-SA"/>
    </w:rPr>
  </w:style>
  <w:style w:type="character" w:styleId="Hyperlink">
    <w:name w:val="Hyperlink"/>
    <w:basedOn w:val="Absatz-Standardschriftart"/>
    <w:uiPriority w:val="99"/>
    <w:unhideWhenUsed/>
    <w:rsid w:val="00635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e-teaching.org/didaktik/konzeption/inhalte/drehbu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e-teaching.org/didaktik/konzeption/inhalte/drehbuch" TargetMode="External"/><Relationship Id="rId17" Type="http://schemas.openxmlformats.org/officeDocument/2006/relationships/hyperlink" Target="http://l3t.tugraz.at/index.php/LehrbuchEbner10/article/download/107/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tu-chemnitz.de/hsw/videostudio/videokur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5p.org/interactive-video"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s://h5p.org/interactive-video" TargetMode="External"/><Relationship Id="rId19" Type="http://schemas.openxmlformats.org/officeDocument/2006/relationships/hyperlink" Target="https://www.video-impression.com/filmen-auf-oeffentlichen-veranstaltungen-was-ist-erlaubt-und-was-nicht/" TargetMode="External"/><Relationship Id="rId4" Type="http://schemas.openxmlformats.org/officeDocument/2006/relationships/webSettings" Target="webSettings.xml"/><Relationship Id="rId9" Type="http://schemas.openxmlformats.org/officeDocument/2006/relationships/hyperlink" Target="https://h5p.org/interactive-video" TargetMode="Externa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2147</Words>
  <Characters>13532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Windows-Benutzer</cp:lastModifiedBy>
  <cp:revision>7</cp:revision>
  <dcterms:created xsi:type="dcterms:W3CDTF">2019-11-07T11:45:00Z</dcterms:created>
  <dcterms:modified xsi:type="dcterms:W3CDTF">2019-11-07T14:39:00Z</dcterms:modified>
</cp:coreProperties>
</file>